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2A" w:rsidRDefault="00D3132A" w:rsidP="00D3132A">
      <w:pPr>
        <w:pStyle w:val="3"/>
        <w:framePr w:w="9897" w:wrap="around" w:x="1321" w:y="1"/>
      </w:pPr>
    </w:p>
    <w:p w:rsidR="00D3132A" w:rsidRDefault="00D3132A" w:rsidP="00D3132A">
      <w:pPr>
        <w:pStyle w:val="3"/>
        <w:framePr w:w="9897" w:wrap="around" w:x="1321" w:y="1"/>
      </w:pPr>
      <w:r>
        <w:rPr>
          <w:noProof/>
        </w:rPr>
        <w:drawing>
          <wp:inline distT="0" distB="0" distL="0" distR="0">
            <wp:extent cx="609600" cy="901700"/>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1700"/>
                    </a:xfrm>
                    <a:prstGeom prst="rect">
                      <a:avLst/>
                    </a:prstGeom>
                    <a:noFill/>
                    <a:ln w="9525">
                      <a:noFill/>
                      <a:miter lim="800000"/>
                      <a:headEnd/>
                      <a:tailEnd/>
                    </a:ln>
                  </pic:spPr>
                </pic:pic>
              </a:graphicData>
            </a:graphic>
          </wp:inline>
        </w:drawing>
      </w:r>
    </w:p>
    <w:p w:rsidR="00D3132A" w:rsidRDefault="00D3132A" w:rsidP="00D3132A">
      <w:pPr>
        <w:pStyle w:val="3"/>
        <w:framePr w:w="9897" w:wrap="around" w:x="1321" w:y="1"/>
      </w:pPr>
    </w:p>
    <w:p w:rsidR="00D3132A" w:rsidRDefault="00D3132A" w:rsidP="00D3132A">
      <w:pPr>
        <w:pStyle w:val="3"/>
        <w:framePr w:w="9897" w:wrap="around" w:x="1321" w:y="1"/>
        <w:rPr>
          <w:rFonts w:ascii="Arial" w:hAnsi="Arial" w:cs="Arial"/>
          <w:sz w:val="28"/>
          <w:szCs w:val="28"/>
        </w:rPr>
      </w:pPr>
      <w:r>
        <w:rPr>
          <w:rFonts w:ascii="Arial" w:hAnsi="Arial" w:cs="Arial"/>
          <w:sz w:val="28"/>
          <w:szCs w:val="28"/>
        </w:rPr>
        <w:t>Городской округ</w:t>
      </w:r>
      <w:r w:rsidRPr="00C4332D">
        <w:rPr>
          <w:rFonts w:ascii="Arial" w:hAnsi="Arial" w:cs="Arial"/>
          <w:sz w:val="28"/>
          <w:szCs w:val="28"/>
        </w:rPr>
        <w:t xml:space="preserve"> </w:t>
      </w:r>
    </w:p>
    <w:p w:rsidR="00D3132A" w:rsidRPr="00C4332D" w:rsidRDefault="00D3132A" w:rsidP="00D3132A">
      <w:pPr>
        <w:pStyle w:val="3"/>
        <w:framePr w:w="9897" w:wrap="around" w:x="1321" w:y="1"/>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D3132A" w:rsidRPr="00C4332D" w:rsidRDefault="00D3132A" w:rsidP="00D3132A">
      <w:pPr>
        <w:pStyle w:val="1"/>
        <w:framePr w:w="9897" w:wrap="around" w:x="1321" w:y="1"/>
        <w:rPr>
          <w:rFonts w:ascii="Arial" w:hAnsi="Arial" w:cs="Arial"/>
          <w:szCs w:val="28"/>
        </w:rPr>
      </w:pPr>
    </w:p>
    <w:p w:rsidR="00D3132A" w:rsidRPr="006A0457" w:rsidRDefault="00D3132A" w:rsidP="00D3132A">
      <w:pPr>
        <w:pStyle w:val="1"/>
        <w:framePr w:w="9897" w:wrap="around" w:x="1321" w:y="1"/>
        <w:rPr>
          <w:sz w:val="32"/>
          <w:szCs w:val="32"/>
        </w:rPr>
      </w:pPr>
      <w:r w:rsidRPr="006A0457">
        <w:rPr>
          <w:sz w:val="32"/>
          <w:szCs w:val="32"/>
        </w:rPr>
        <w:t xml:space="preserve">АДМИНИСТРАЦИЯ ЗАТО </w:t>
      </w:r>
      <w:r>
        <w:rPr>
          <w:sz w:val="32"/>
          <w:szCs w:val="32"/>
        </w:rPr>
        <w:t xml:space="preserve">г. </w:t>
      </w:r>
      <w:r w:rsidRPr="006A0457">
        <w:rPr>
          <w:sz w:val="32"/>
          <w:szCs w:val="32"/>
        </w:rPr>
        <w:t>ЖЕЛЕЗНОГОРСК</w:t>
      </w:r>
    </w:p>
    <w:p w:rsidR="00D3132A" w:rsidRDefault="00D3132A" w:rsidP="00D3132A">
      <w:pPr>
        <w:framePr w:w="9897" w:h="1873" w:hSpace="180" w:wrap="around" w:vAnchor="text" w:hAnchor="page" w:x="1321" w:y="1"/>
        <w:jc w:val="center"/>
        <w:rPr>
          <w:rFonts w:ascii="Times New Roman" w:hAnsi="Times New Roman"/>
          <w:b/>
          <w:sz w:val="28"/>
        </w:rPr>
      </w:pPr>
    </w:p>
    <w:p w:rsidR="00D3132A" w:rsidRDefault="00D3132A" w:rsidP="00D3132A">
      <w:pPr>
        <w:framePr w:w="9897" w:h="1873" w:hSpace="180" w:wrap="around" w:vAnchor="text" w:hAnchor="page" w:x="1321" w:y="1"/>
        <w:jc w:val="center"/>
        <w:rPr>
          <w:rFonts w:ascii="Arial" w:hAnsi="Arial"/>
        </w:rPr>
      </w:pPr>
      <w:r>
        <w:rPr>
          <w:rFonts w:ascii="Arial" w:hAnsi="Arial"/>
          <w:b/>
          <w:sz w:val="36"/>
        </w:rPr>
        <w:t>ПОСТАНОВЛЕНИЕ</w:t>
      </w:r>
    </w:p>
    <w:p w:rsidR="00720F01" w:rsidRDefault="00720F01" w:rsidP="00720F01">
      <w:pPr>
        <w:widowControl w:val="0"/>
        <w:rPr>
          <w:rFonts w:ascii="Times New Roman" w:hAnsi="Times New Roman"/>
          <w:sz w:val="28"/>
          <w:szCs w:val="28"/>
        </w:rPr>
      </w:pPr>
    </w:p>
    <w:p w:rsidR="00D3132A" w:rsidRDefault="00D3132A" w:rsidP="00720F01">
      <w:pPr>
        <w:widowControl w:val="0"/>
        <w:rPr>
          <w:rFonts w:ascii="Times New Roman" w:hAnsi="Times New Roman"/>
          <w:sz w:val="28"/>
          <w:szCs w:val="28"/>
        </w:rPr>
      </w:pPr>
    </w:p>
    <w:p w:rsidR="00D3132A" w:rsidRPr="00EB33A7" w:rsidRDefault="002F0C3E" w:rsidP="00D3132A">
      <w:pPr>
        <w:pStyle w:val="ConsPlusNormal"/>
        <w:framePr w:w="9666" w:h="585" w:hSpace="180" w:wrap="around" w:vAnchor="text" w:hAnchor="page" w:x="1276" w:y="1"/>
        <w:ind w:firstLine="0"/>
        <w:jc w:val="center"/>
        <w:rPr>
          <w:rFonts w:ascii="Times New Roman" w:hAnsi="Times New Roman" w:cs="Times New Roman"/>
          <w:sz w:val="24"/>
          <w:szCs w:val="24"/>
          <w:u w:val="single"/>
        </w:rPr>
      </w:pPr>
      <w:r>
        <w:rPr>
          <w:rFonts w:ascii="Times New Roman" w:hAnsi="Times New Roman" w:cs="Times New Roman"/>
          <w:sz w:val="24"/>
          <w:szCs w:val="24"/>
          <w:u w:val="single"/>
        </w:rPr>
        <w:t>18.12.2025</w:t>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t xml:space="preserve">№ </w:t>
      </w:r>
      <w:r>
        <w:rPr>
          <w:rFonts w:ascii="Times New Roman" w:hAnsi="Times New Roman" w:cs="Times New Roman"/>
          <w:sz w:val="24"/>
          <w:szCs w:val="24"/>
          <w:u w:val="single"/>
        </w:rPr>
        <w:t>2153</w:t>
      </w:r>
    </w:p>
    <w:p w:rsidR="00D3132A" w:rsidRDefault="00D3132A" w:rsidP="00D3132A">
      <w:pPr>
        <w:pStyle w:val="ConsPlusNormal"/>
        <w:framePr w:w="9666" w:h="585" w:hSpace="180" w:wrap="around" w:vAnchor="text" w:hAnchor="page" w:x="1276" w:y="1"/>
        <w:ind w:firstLine="0"/>
        <w:jc w:val="center"/>
        <w:rPr>
          <w:b/>
          <w:sz w:val="28"/>
        </w:rPr>
      </w:pPr>
      <w:r>
        <w:rPr>
          <w:rFonts w:ascii="Times New Roman" w:hAnsi="Times New Roman"/>
          <w:b/>
          <w:sz w:val="28"/>
        </w:rPr>
        <w:t>г. Железногорск</w:t>
      </w:r>
    </w:p>
    <w:p w:rsidR="00D3132A" w:rsidRDefault="00D3132A" w:rsidP="00720F01">
      <w:pPr>
        <w:widowControl w:val="0"/>
        <w:rPr>
          <w:rFonts w:ascii="Times New Roman" w:hAnsi="Times New Roman"/>
          <w:sz w:val="28"/>
          <w:szCs w:val="28"/>
        </w:rPr>
      </w:pPr>
    </w:p>
    <w:p w:rsidR="00D3132A" w:rsidRPr="00D3132A" w:rsidRDefault="00D3132A" w:rsidP="00720F01">
      <w:pPr>
        <w:widowControl w:val="0"/>
        <w:rPr>
          <w:rFonts w:ascii="Times New Roman" w:hAnsi="Times New Roman"/>
          <w:sz w:val="28"/>
          <w:szCs w:val="28"/>
        </w:rPr>
      </w:pPr>
    </w:p>
    <w:p w:rsidR="00720F01" w:rsidRPr="00D3132A" w:rsidRDefault="00720F01" w:rsidP="00720F01">
      <w:pPr>
        <w:widowControl w:val="0"/>
        <w:jc w:val="both"/>
        <w:rPr>
          <w:rFonts w:ascii="Times New Roman" w:hAnsi="Times New Roman"/>
          <w:sz w:val="28"/>
          <w:szCs w:val="28"/>
        </w:rPr>
      </w:pPr>
      <w:r w:rsidRPr="00D3132A">
        <w:rPr>
          <w:rFonts w:ascii="Times New Roman" w:hAnsi="Times New Roman"/>
          <w:sz w:val="28"/>
          <w:szCs w:val="28"/>
        </w:rPr>
        <w:t>О внесении изменений в постановление Администрации ЗАТО г.</w:t>
      </w:r>
      <w:r w:rsidR="00B06C37" w:rsidRPr="00D3132A">
        <w:rPr>
          <w:rFonts w:ascii="Times New Roman" w:hAnsi="Times New Roman"/>
          <w:sz w:val="28"/>
          <w:szCs w:val="28"/>
        </w:rPr>
        <w:t xml:space="preserve"> </w:t>
      </w:r>
      <w:r w:rsidRPr="00D3132A">
        <w:rPr>
          <w:rFonts w:ascii="Times New Roman" w:hAnsi="Times New Roman"/>
          <w:sz w:val="28"/>
          <w:szCs w:val="28"/>
        </w:rPr>
        <w:t xml:space="preserve">Железногорск  </w:t>
      </w:r>
      <w:r w:rsidR="00D15E32" w:rsidRPr="00D3132A">
        <w:rPr>
          <w:rFonts w:ascii="Times New Roman" w:hAnsi="Times New Roman"/>
          <w:sz w:val="28"/>
          <w:szCs w:val="28"/>
        </w:rPr>
        <w:t xml:space="preserve">от </w:t>
      </w:r>
      <w:r w:rsidR="00B06C37" w:rsidRPr="00D3132A">
        <w:rPr>
          <w:rFonts w:ascii="Times New Roman" w:hAnsi="Times New Roman"/>
          <w:sz w:val="28"/>
          <w:szCs w:val="28"/>
        </w:rPr>
        <w:t>3</w:t>
      </w:r>
      <w:r w:rsidR="00D57248" w:rsidRPr="00D3132A">
        <w:rPr>
          <w:rFonts w:ascii="Times New Roman" w:hAnsi="Times New Roman"/>
          <w:sz w:val="28"/>
          <w:szCs w:val="28"/>
        </w:rPr>
        <w:t>0</w:t>
      </w:r>
      <w:r w:rsidR="00D15E32" w:rsidRPr="00D3132A">
        <w:rPr>
          <w:rFonts w:ascii="Times New Roman" w:hAnsi="Times New Roman"/>
          <w:sz w:val="28"/>
          <w:szCs w:val="28"/>
        </w:rPr>
        <w:t>.11.201</w:t>
      </w:r>
      <w:r w:rsidR="00B06C37" w:rsidRPr="00D3132A">
        <w:rPr>
          <w:rFonts w:ascii="Times New Roman" w:hAnsi="Times New Roman"/>
          <w:sz w:val="28"/>
          <w:szCs w:val="28"/>
        </w:rPr>
        <w:t>6</w:t>
      </w:r>
      <w:r w:rsidR="00D15E32" w:rsidRPr="00D3132A">
        <w:rPr>
          <w:rFonts w:ascii="Times New Roman" w:hAnsi="Times New Roman"/>
          <w:sz w:val="28"/>
          <w:szCs w:val="28"/>
        </w:rPr>
        <w:t xml:space="preserve"> № </w:t>
      </w:r>
      <w:r w:rsidR="00B06C37" w:rsidRPr="00D3132A">
        <w:rPr>
          <w:rFonts w:ascii="Times New Roman" w:hAnsi="Times New Roman"/>
          <w:sz w:val="28"/>
          <w:szCs w:val="28"/>
        </w:rPr>
        <w:t>2020</w:t>
      </w:r>
      <w:r w:rsidR="00D15E32" w:rsidRPr="00D3132A">
        <w:rPr>
          <w:rFonts w:ascii="Times New Roman" w:hAnsi="Times New Roman"/>
          <w:sz w:val="28"/>
          <w:szCs w:val="28"/>
        </w:rPr>
        <w:t xml:space="preserve"> "</w:t>
      </w:r>
      <w:r w:rsidR="00586A89" w:rsidRPr="00D3132A">
        <w:rPr>
          <w:rFonts w:ascii="Times New Roman" w:hAnsi="Times New Roman"/>
          <w:sz w:val="28"/>
          <w:szCs w:val="28"/>
        </w:rPr>
        <w:t>Об утверждении муниципальной программы «Охрана окружающей среды, воспроизводство природных ресурсов на территории ЗАТО Железногорск»</w:t>
      </w:r>
      <w:r w:rsidR="00D15E32" w:rsidRPr="00D3132A">
        <w:rPr>
          <w:rFonts w:ascii="Times New Roman" w:hAnsi="Times New Roman"/>
          <w:sz w:val="28"/>
          <w:szCs w:val="28"/>
        </w:rPr>
        <w:t>"</w:t>
      </w:r>
      <w:r w:rsidR="00586A89" w:rsidRPr="00D3132A">
        <w:rPr>
          <w:rFonts w:ascii="Times New Roman" w:hAnsi="Times New Roman"/>
          <w:sz w:val="28"/>
          <w:szCs w:val="28"/>
        </w:rPr>
        <w:t xml:space="preserve"> </w:t>
      </w:r>
    </w:p>
    <w:p w:rsidR="00720F01" w:rsidRPr="00D3132A" w:rsidRDefault="00720F01" w:rsidP="00720F01">
      <w:pPr>
        <w:widowControl w:val="0"/>
        <w:jc w:val="both"/>
        <w:rPr>
          <w:rFonts w:ascii="Times New Roman" w:hAnsi="Times New Roman"/>
          <w:sz w:val="28"/>
          <w:szCs w:val="28"/>
        </w:rPr>
      </w:pPr>
    </w:p>
    <w:p w:rsidR="00E36BDA" w:rsidRPr="00D3132A" w:rsidRDefault="00720F01" w:rsidP="00E36BDA">
      <w:pPr>
        <w:autoSpaceDE w:val="0"/>
        <w:autoSpaceDN w:val="0"/>
        <w:adjustRightInd w:val="0"/>
        <w:ind w:firstLine="540"/>
        <w:jc w:val="both"/>
        <w:rPr>
          <w:rFonts w:ascii="Times New Roman" w:eastAsiaTheme="minorHAnsi" w:hAnsi="Times New Roman"/>
          <w:sz w:val="28"/>
          <w:szCs w:val="28"/>
          <w:lang w:eastAsia="en-US"/>
        </w:rPr>
      </w:pPr>
      <w:proofErr w:type="gramStart"/>
      <w:r w:rsidRPr="00D3132A">
        <w:rPr>
          <w:rFonts w:ascii="Times New Roman" w:hAnsi="Times New Roman"/>
          <w:sz w:val="28"/>
          <w:szCs w:val="28"/>
        </w:rPr>
        <w:t>Руководствуясь ст</w:t>
      </w:r>
      <w:r w:rsidR="00E36BDA" w:rsidRPr="00D3132A">
        <w:rPr>
          <w:rFonts w:ascii="Times New Roman" w:hAnsi="Times New Roman"/>
          <w:sz w:val="28"/>
          <w:szCs w:val="28"/>
        </w:rPr>
        <w:t>атьей</w:t>
      </w:r>
      <w:r w:rsidRPr="00D3132A">
        <w:rPr>
          <w:rFonts w:ascii="Times New Roman" w:hAnsi="Times New Roman"/>
          <w:sz w:val="28"/>
          <w:szCs w:val="28"/>
        </w:rPr>
        <w:t xml:space="preserve"> 179 Бюджетного кодекса Российской Федерации, </w:t>
      </w:r>
      <w:r w:rsidR="00E36BDA" w:rsidRPr="00D3132A">
        <w:rPr>
          <w:rFonts w:ascii="Times New Roman" w:eastAsiaTheme="minorHAnsi" w:hAnsi="Times New Roman"/>
          <w:sz w:val="28"/>
          <w:szCs w:val="28"/>
          <w:lang w:eastAsia="en-US"/>
        </w:rPr>
        <w:t xml:space="preserve">Федеральным </w:t>
      </w:r>
      <w:hyperlink r:id="rId9" w:history="1">
        <w:r w:rsidR="00E36BDA" w:rsidRPr="00D3132A">
          <w:rPr>
            <w:rFonts w:ascii="Times New Roman" w:eastAsiaTheme="minorHAnsi" w:hAnsi="Times New Roman"/>
            <w:sz w:val="28"/>
            <w:szCs w:val="28"/>
            <w:lang w:eastAsia="en-US"/>
          </w:rPr>
          <w:t>законом</w:t>
        </w:r>
      </w:hyperlink>
      <w:r w:rsidR="00E36BDA" w:rsidRPr="00D3132A">
        <w:rPr>
          <w:rFonts w:ascii="Times New Roman" w:eastAsiaTheme="minorHAnsi" w:hAnsi="Times New Roman"/>
          <w:sz w:val="28"/>
          <w:szCs w:val="28"/>
          <w:lang w:eastAsia="en-US"/>
        </w:rPr>
        <w:t xml:space="preserve"> от 06.10.2003 </w:t>
      </w:r>
      <w:r w:rsidR="00EC18C8" w:rsidRPr="00D3132A">
        <w:rPr>
          <w:rFonts w:ascii="Times New Roman" w:eastAsiaTheme="minorHAnsi" w:hAnsi="Times New Roman"/>
          <w:sz w:val="28"/>
          <w:szCs w:val="28"/>
          <w:lang w:eastAsia="en-US"/>
        </w:rPr>
        <w:t>№</w:t>
      </w:r>
      <w:r w:rsidR="00E36BDA" w:rsidRPr="00D3132A">
        <w:rPr>
          <w:rFonts w:ascii="Times New Roman" w:eastAsiaTheme="minorHAnsi" w:hAnsi="Times New Roman"/>
          <w:sz w:val="28"/>
          <w:szCs w:val="28"/>
          <w:lang w:eastAsia="en-US"/>
        </w:rPr>
        <w:t xml:space="preserve"> 131-ФЗ «Об общих принципах организации местного самоуправления в Российской Федерации,</w:t>
      </w:r>
      <w:r w:rsidR="00DD649A">
        <w:rPr>
          <w:rFonts w:ascii="Times New Roman" w:eastAsiaTheme="minorHAnsi" w:hAnsi="Times New Roman"/>
          <w:sz w:val="28"/>
          <w:szCs w:val="28"/>
          <w:lang w:eastAsia="en-US"/>
        </w:rPr>
        <w:t xml:space="preserve"> </w:t>
      </w:r>
      <w:r w:rsidR="00DD649A">
        <w:rPr>
          <w:rFonts w:ascii="Times New Roman" w:hAnsi="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E36BDA" w:rsidRPr="00D3132A">
        <w:rPr>
          <w:rFonts w:ascii="Times New Roman" w:eastAsiaTheme="minorHAnsi" w:hAnsi="Times New Roman"/>
          <w:sz w:val="28"/>
          <w:szCs w:val="28"/>
          <w:lang w:eastAsia="en-US"/>
        </w:rPr>
        <w:t xml:space="preserve"> </w:t>
      </w:r>
      <w:hyperlink r:id="rId10" w:history="1">
        <w:r w:rsidR="00E36BDA" w:rsidRPr="00D3132A">
          <w:rPr>
            <w:rFonts w:ascii="Times New Roman" w:eastAsiaTheme="minorHAnsi" w:hAnsi="Times New Roman"/>
            <w:sz w:val="28"/>
            <w:szCs w:val="28"/>
            <w:lang w:eastAsia="en-US"/>
          </w:rPr>
          <w:t>Уставом</w:t>
        </w:r>
      </w:hyperlink>
      <w:r w:rsidR="00E36BDA" w:rsidRPr="00D3132A">
        <w:rPr>
          <w:rFonts w:ascii="Times New Roman" w:eastAsiaTheme="minorHAnsi" w:hAnsi="Times New Roman"/>
          <w:sz w:val="28"/>
          <w:szCs w:val="28"/>
          <w:lang w:eastAsia="en-US"/>
        </w:rPr>
        <w:t xml:space="preserve"> ЗАТО Железногорск, </w:t>
      </w:r>
      <w:hyperlink r:id="rId11" w:history="1">
        <w:r w:rsidR="00E36BDA" w:rsidRPr="00D3132A">
          <w:rPr>
            <w:rFonts w:ascii="Times New Roman" w:eastAsiaTheme="minorHAnsi" w:hAnsi="Times New Roman"/>
            <w:sz w:val="28"/>
            <w:szCs w:val="28"/>
            <w:lang w:eastAsia="en-US"/>
          </w:rPr>
          <w:t>постановлением</w:t>
        </w:r>
      </w:hyperlink>
      <w:r w:rsidR="00E36BDA" w:rsidRPr="00D3132A">
        <w:rPr>
          <w:rFonts w:ascii="Times New Roman" w:eastAsiaTheme="minorHAnsi" w:hAnsi="Times New Roman"/>
          <w:sz w:val="28"/>
          <w:szCs w:val="28"/>
          <w:lang w:eastAsia="en-US"/>
        </w:rPr>
        <w:t xml:space="preserve"> Администрации ЗАТО</w:t>
      </w:r>
      <w:r w:rsidR="00DD649A">
        <w:rPr>
          <w:rFonts w:ascii="Times New Roman" w:eastAsiaTheme="minorHAnsi" w:hAnsi="Times New Roman"/>
          <w:sz w:val="28"/>
          <w:szCs w:val="28"/>
          <w:lang w:eastAsia="en-US"/>
        </w:rPr>
        <w:t xml:space="preserve">                   </w:t>
      </w:r>
      <w:r w:rsidR="00E36BDA" w:rsidRPr="00D3132A">
        <w:rPr>
          <w:rFonts w:ascii="Times New Roman" w:eastAsiaTheme="minorHAnsi" w:hAnsi="Times New Roman"/>
          <w:sz w:val="28"/>
          <w:szCs w:val="28"/>
          <w:lang w:eastAsia="en-US"/>
        </w:rPr>
        <w:t xml:space="preserve"> г. Железногорск от 21.08.2013 </w:t>
      </w:r>
      <w:r w:rsidR="00EC18C8" w:rsidRPr="00D3132A">
        <w:rPr>
          <w:rFonts w:ascii="Times New Roman" w:eastAsiaTheme="minorHAnsi" w:hAnsi="Times New Roman"/>
          <w:sz w:val="28"/>
          <w:szCs w:val="28"/>
          <w:lang w:eastAsia="en-US"/>
        </w:rPr>
        <w:t>№</w:t>
      </w:r>
      <w:r w:rsidR="00E36BDA" w:rsidRPr="00D3132A">
        <w:rPr>
          <w:rFonts w:ascii="Times New Roman" w:eastAsiaTheme="minorHAnsi" w:hAnsi="Times New Roman"/>
          <w:sz w:val="28"/>
          <w:szCs w:val="28"/>
          <w:lang w:eastAsia="en-US"/>
        </w:rPr>
        <w:t xml:space="preserve"> 1301 «Об утверждении Порядка принятия решений о разработке, формировании и реализации муниципальных программ</w:t>
      </w:r>
      <w:proofErr w:type="gramEnd"/>
      <w:r w:rsidR="00E36BDA" w:rsidRPr="00D3132A">
        <w:rPr>
          <w:rFonts w:ascii="Times New Roman" w:eastAsiaTheme="minorHAnsi" w:hAnsi="Times New Roman"/>
          <w:sz w:val="28"/>
          <w:szCs w:val="28"/>
          <w:lang w:eastAsia="en-US"/>
        </w:rPr>
        <w:t xml:space="preserve"> ЗАТО Железногорск», </w:t>
      </w:r>
    </w:p>
    <w:p w:rsidR="00720F01" w:rsidRPr="00D3132A" w:rsidRDefault="00720F01" w:rsidP="00E36BDA">
      <w:pPr>
        <w:widowControl w:val="0"/>
        <w:ind w:firstLine="720"/>
        <w:jc w:val="both"/>
        <w:rPr>
          <w:rFonts w:ascii="Times New Roman" w:hAnsi="Times New Roman"/>
          <w:sz w:val="28"/>
          <w:szCs w:val="28"/>
        </w:rPr>
      </w:pPr>
    </w:p>
    <w:p w:rsidR="00720F01" w:rsidRPr="00D3132A" w:rsidRDefault="00720F01" w:rsidP="00720F01">
      <w:pPr>
        <w:widowControl w:val="0"/>
        <w:jc w:val="both"/>
        <w:rPr>
          <w:rFonts w:ascii="Times New Roman" w:hAnsi="Times New Roman"/>
          <w:sz w:val="28"/>
          <w:szCs w:val="28"/>
        </w:rPr>
      </w:pPr>
      <w:r w:rsidRPr="00D3132A">
        <w:rPr>
          <w:rFonts w:ascii="Times New Roman" w:hAnsi="Times New Roman"/>
          <w:sz w:val="28"/>
          <w:szCs w:val="28"/>
        </w:rPr>
        <w:t>ПОСТАНОВЛЯЮ:</w:t>
      </w:r>
    </w:p>
    <w:p w:rsidR="00720F01" w:rsidRPr="00D3132A" w:rsidRDefault="00720F01" w:rsidP="00720F01">
      <w:pPr>
        <w:widowControl w:val="0"/>
        <w:jc w:val="both"/>
        <w:rPr>
          <w:rFonts w:ascii="Times New Roman" w:hAnsi="Times New Roman"/>
          <w:sz w:val="28"/>
          <w:szCs w:val="28"/>
        </w:rPr>
      </w:pPr>
    </w:p>
    <w:p w:rsidR="004579DE" w:rsidRPr="00D3132A" w:rsidRDefault="00E62A0F" w:rsidP="00E62A0F">
      <w:pPr>
        <w:pStyle w:val="ConsPlusNormal"/>
        <w:ind w:firstLine="709"/>
        <w:jc w:val="both"/>
        <w:rPr>
          <w:rFonts w:ascii="Times New Roman" w:hAnsi="Times New Roman" w:cs="Times New Roman"/>
          <w:sz w:val="28"/>
          <w:szCs w:val="28"/>
        </w:rPr>
      </w:pPr>
      <w:r w:rsidRPr="00D3132A">
        <w:rPr>
          <w:rFonts w:ascii="Times New Roman" w:hAnsi="Times New Roman" w:cs="Times New Roman"/>
          <w:sz w:val="28"/>
          <w:szCs w:val="28"/>
        </w:rPr>
        <w:t>1</w:t>
      </w:r>
      <w:r w:rsidR="00E74868" w:rsidRPr="00D3132A">
        <w:rPr>
          <w:rFonts w:ascii="Times New Roman" w:hAnsi="Times New Roman" w:cs="Times New Roman"/>
          <w:sz w:val="28"/>
          <w:szCs w:val="28"/>
        </w:rPr>
        <w:t xml:space="preserve">. </w:t>
      </w:r>
      <w:r w:rsidRPr="00D3132A">
        <w:rPr>
          <w:rFonts w:ascii="Times New Roman" w:hAnsi="Times New Roman" w:cs="Times New Roman"/>
          <w:sz w:val="28"/>
          <w:szCs w:val="28"/>
        </w:rPr>
        <w:t>Внести в постановление Администрации ЗАТО г.</w:t>
      </w:r>
      <w:r w:rsidR="00E74868" w:rsidRPr="00D3132A">
        <w:rPr>
          <w:rFonts w:ascii="Times New Roman" w:hAnsi="Times New Roman" w:cs="Times New Roman"/>
          <w:sz w:val="28"/>
          <w:szCs w:val="28"/>
        </w:rPr>
        <w:t xml:space="preserve"> </w:t>
      </w:r>
      <w:r w:rsidRPr="00D3132A">
        <w:rPr>
          <w:rFonts w:ascii="Times New Roman" w:hAnsi="Times New Roman" w:cs="Times New Roman"/>
          <w:sz w:val="28"/>
          <w:szCs w:val="28"/>
        </w:rPr>
        <w:t xml:space="preserve">Железногорск от </w:t>
      </w:r>
      <w:r w:rsidR="00E74868" w:rsidRPr="00D3132A">
        <w:rPr>
          <w:rFonts w:ascii="Times New Roman" w:hAnsi="Times New Roman" w:cs="Times New Roman"/>
          <w:sz w:val="28"/>
          <w:szCs w:val="28"/>
        </w:rPr>
        <w:t>30</w:t>
      </w:r>
      <w:r w:rsidRPr="00D3132A">
        <w:rPr>
          <w:rFonts w:ascii="Times New Roman" w:hAnsi="Times New Roman" w:cs="Times New Roman"/>
          <w:sz w:val="28"/>
          <w:szCs w:val="28"/>
        </w:rPr>
        <w:t>.11.201</w:t>
      </w:r>
      <w:r w:rsidR="00E74868" w:rsidRPr="00D3132A">
        <w:rPr>
          <w:rFonts w:ascii="Times New Roman" w:hAnsi="Times New Roman" w:cs="Times New Roman"/>
          <w:sz w:val="28"/>
          <w:szCs w:val="28"/>
        </w:rPr>
        <w:t>6</w:t>
      </w:r>
      <w:r w:rsidRPr="00D3132A">
        <w:rPr>
          <w:rFonts w:ascii="Times New Roman" w:hAnsi="Times New Roman" w:cs="Times New Roman"/>
          <w:sz w:val="28"/>
          <w:szCs w:val="28"/>
        </w:rPr>
        <w:t xml:space="preserve"> № </w:t>
      </w:r>
      <w:r w:rsidR="00922C4E" w:rsidRPr="00D3132A">
        <w:rPr>
          <w:rFonts w:ascii="Times New Roman" w:hAnsi="Times New Roman" w:cs="Times New Roman"/>
          <w:sz w:val="28"/>
          <w:szCs w:val="28"/>
        </w:rPr>
        <w:t>2020</w:t>
      </w:r>
      <w:r w:rsidRPr="00D3132A">
        <w:rPr>
          <w:rFonts w:ascii="Times New Roman" w:hAnsi="Times New Roman" w:cs="Times New Roman"/>
          <w:sz w:val="28"/>
          <w:szCs w:val="28"/>
        </w:rPr>
        <w:t xml:space="preserve">  «Об утверждении муниципальной программы «Охрана окружающей среды, воспроизводство природных ресурсов на территории ЗАТО Железногорск»  следующие изменения:</w:t>
      </w:r>
    </w:p>
    <w:p w:rsidR="00E62A0F" w:rsidRPr="00D3132A" w:rsidRDefault="004579DE" w:rsidP="00E62A0F">
      <w:pPr>
        <w:pStyle w:val="ConsPlusNormal"/>
        <w:ind w:firstLine="709"/>
        <w:jc w:val="both"/>
        <w:rPr>
          <w:rFonts w:ascii="Times New Roman" w:hAnsi="Times New Roman" w:cs="Times New Roman"/>
          <w:sz w:val="28"/>
          <w:szCs w:val="28"/>
        </w:rPr>
      </w:pPr>
      <w:r w:rsidRPr="00D3132A">
        <w:rPr>
          <w:rFonts w:ascii="Times New Roman" w:hAnsi="Times New Roman" w:cs="Times New Roman"/>
          <w:sz w:val="28"/>
          <w:szCs w:val="28"/>
        </w:rPr>
        <w:t>1.1.</w:t>
      </w:r>
      <w:r w:rsidR="00065812" w:rsidRPr="00D3132A">
        <w:rPr>
          <w:rFonts w:ascii="Times New Roman" w:hAnsi="Times New Roman" w:cs="Times New Roman"/>
          <w:sz w:val="28"/>
          <w:szCs w:val="28"/>
        </w:rPr>
        <w:t xml:space="preserve"> </w:t>
      </w:r>
      <w:r w:rsidR="00E62A0F" w:rsidRPr="00D3132A">
        <w:rPr>
          <w:rFonts w:ascii="Times New Roman" w:hAnsi="Times New Roman" w:cs="Times New Roman"/>
          <w:sz w:val="28"/>
          <w:szCs w:val="28"/>
        </w:rPr>
        <w:t xml:space="preserve">Приложение </w:t>
      </w:r>
      <w:r w:rsidR="006D5FA0" w:rsidRPr="00D3132A">
        <w:rPr>
          <w:rFonts w:ascii="Times New Roman" w:hAnsi="Times New Roman" w:cs="Times New Roman"/>
          <w:sz w:val="28"/>
          <w:szCs w:val="28"/>
        </w:rPr>
        <w:t xml:space="preserve">к постановлению </w:t>
      </w:r>
      <w:r w:rsidR="00E62A0F" w:rsidRPr="00D3132A">
        <w:rPr>
          <w:rFonts w:ascii="Times New Roman" w:hAnsi="Times New Roman" w:cs="Times New Roman"/>
          <w:sz w:val="28"/>
          <w:szCs w:val="28"/>
        </w:rPr>
        <w:t xml:space="preserve">изложить в новой редакции </w:t>
      </w:r>
      <w:r w:rsidR="00103DDD" w:rsidRPr="00D3132A">
        <w:rPr>
          <w:rFonts w:ascii="Times New Roman" w:hAnsi="Times New Roman" w:cs="Times New Roman"/>
          <w:sz w:val="28"/>
          <w:szCs w:val="28"/>
        </w:rPr>
        <w:t>согласно при</w:t>
      </w:r>
      <w:r w:rsidR="00E62A0F" w:rsidRPr="00D3132A">
        <w:rPr>
          <w:rFonts w:ascii="Times New Roman" w:hAnsi="Times New Roman" w:cs="Times New Roman"/>
          <w:sz w:val="28"/>
          <w:szCs w:val="28"/>
        </w:rPr>
        <w:t>ложени</w:t>
      </w:r>
      <w:r w:rsidR="00103DDD" w:rsidRPr="00D3132A">
        <w:rPr>
          <w:rFonts w:ascii="Times New Roman" w:hAnsi="Times New Roman" w:cs="Times New Roman"/>
          <w:sz w:val="28"/>
          <w:szCs w:val="28"/>
        </w:rPr>
        <w:t>ю к настоящему постановлению</w:t>
      </w:r>
      <w:r w:rsidR="00E62A0F" w:rsidRPr="00D3132A">
        <w:rPr>
          <w:rFonts w:ascii="Times New Roman" w:hAnsi="Times New Roman" w:cs="Times New Roman"/>
          <w:sz w:val="28"/>
          <w:szCs w:val="28"/>
        </w:rPr>
        <w:t>.</w:t>
      </w:r>
    </w:p>
    <w:p w:rsidR="00D3132A" w:rsidRPr="00E21BB3" w:rsidRDefault="00D3132A" w:rsidP="00D3132A">
      <w:pPr>
        <w:ind w:firstLine="709"/>
        <w:jc w:val="both"/>
        <w:rPr>
          <w:rFonts w:ascii="Times New Roman" w:hAnsi="Times New Roman"/>
          <w:sz w:val="28"/>
          <w:szCs w:val="28"/>
        </w:rPr>
      </w:pPr>
      <w:r>
        <w:rPr>
          <w:rFonts w:ascii="Times New Roman" w:hAnsi="Times New Roman"/>
          <w:sz w:val="28"/>
          <w:szCs w:val="28"/>
        </w:rPr>
        <w:t>2</w:t>
      </w:r>
      <w:r w:rsidRPr="00E21BB3">
        <w:rPr>
          <w:rFonts w:ascii="Times New Roman" w:hAnsi="Times New Roman"/>
          <w:sz w:val="28"/>
          <w:szCs w:val="28"/>
        </w:rPr>
        <w:t xml:space="preserve">. Отделу управления проектами и документационного, организационного обеспечения деятельности Администрации ЗАТО </w:t>
      </w:r>
      <w:r>
        <w:rPr>
          <w:rFonts w:ascii="Times New Roman" w:hAnsi="Times New Roman"/>
          <w:sz w:val="28"/>
          <w:szCs w:val="28"/>
        </w:rPr>
        <w:t xml:space="preserve">                         </w:t>
      </w:r>
      <w:r w:rsidRPr="00E21BB3">
        <w:rPr>
          <w:rFonts w:ascii="Times New Roman" w:hAnsi="Times New Roman"/>
          <w:sz w:val="28"/>
          <w:szCs w:val="28"/>
        </w:rPr>
        <w:t>г.</w:t>
      </w:r>
      <w:r>
        <w:rPr>
          <w:rFonts w:ascii="Times New Roman" w:hAnsi="Times New Roman"/>
          <w:sz w:val="28"/>
          <w:szCs w:val="28"/>
        </w:rPr>
        <w:t xml:space="preserve"> </w:t>
      </w:r>
      <w:r w:rsidRPr="00E21BB3">
        <w:rPr>
          <w:rFonts w:ascii="Times New Roman" w:hAnsi="Times New Roman"/>
          <w:sz w:val="28"/>
          <w:szCs w:val="28"/>
        </w:rPr>
        <w:t xml:space="preserve">Железногорск (В.Г. Винокурова) довести настоящее постановление до </w:t>
      </w:r>
      <w:r w:rsidRPr="00E21BB3">
        <w:rPr>
          <w:rFonts w:ascii="Times New Roman" w:hAnsi="Times New Roman"/>
          <w:sz w:val="28"/>
          <w:szCs w:val="28"/>
        </w:rPr>
        <w:lastRenderedPageBreak/>
        <w:t>сведения населения через сетевое издание «Город и горожане» в информационно-телекоммуникационной сети «Интернет».</w:t>
      </w:r>
    </w:p>
    <w:p w:rsidR="00D3132A" w:rsidRPr="00E21BB3" w:rsidRDefault="00D3132A" w:rsidP="00D3132A">
      <w:pPr>
        <w:ind w:firstLine="709"/>
        <w:jc w:val="both"/>
        <w:rPr>
          <w:rFonts w:ascii="Times New Roman" w:hAnsi="Times New Roman"/>
          <w:sz w:val="28"/>
          <w:szCs w:val="28"/>
        </w:rPr>
      </w:pPr>
      <w:r>
        <w:rPr>
          <w:rFonts w:ascii="Times New Roman" w:hAnsi="Times New Roman"/>
          <w:sz w:val="28"/>
          <w:szCs w:val="28"/>
        </w:rPr>
        <w:t>3</w:t>
      </w:r>
      <w:r w:rsidRPr="00E21BB3">
        <w:rPr>
          <w:rFonts w:ascii="Times New Roman" w:hAnsi="Times New Roman"/>
          <w:sz w:val="28"/>
          <w:szCs w:val="28"/>
        </w:rPr>
        <w:t>. Отделу общественных связей Администрации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D3132A" w:rsidRPr="00D06006" w:rsidRDefault="00DD649A" w:rsidP="00D3132A">
      <w:pPr>
        <w:pStyle w:val="ConsPlusNormal"/>
        <w:ind w:firstLine="540"/>
        <w:jc w:val="both"/>
        <w:rPr>
          <w:rFonts w:ascii="Times New Roman" w:hAnsi="Times New Roman" w:cs="Times New Roman"/>
          <w:sz w:val="28"/>
          <w:szCs w:val="28"/>
        </w:rPr>
      </w:pPr>
      <w:r>
        <w:rPr>
          <w:rFonts w:ascii="Times New Roman" w:hAnsi="Times New Roman"/>
          <w:sz w:val="28"/>
          <w:szCs w:val="28"/>
        </w:rPr>
        <w:t>4</w:t>
      </w:r>
      <w:r w:rsidR="00D3132A" w:rsidRPr="00D06006">
        <w:rPr>
          <w:rFonts w:ascii="Times New Roman" w:hAnsi="Times New Roman"/>
          <w:sz w:val="28"/>
          <w:szCs w:val="28"/>
        </w:rPr>
        <w:t xml:space="preserve">. </w:t>
      </w:r>
      <w:r w:rsidR="00D3132A" w:rsidRPr="00E21BB3">
        <w:rPr>
          <w:rFonts w:ascii="Times New Roman" w:hAnsi="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12" w:history="1">
        <w:r w:rsidR="00D3132A" w:rsidRPr="00E21BB3">
          <w:rPr>
            <w:rStyle w:val="ac"/>
            <w:rFonts w:ascii="Times New Roman" w:hAnsi="Times New Roman"/>
            <w:sz w:val="28"/>
            <w:szCs w:val="28"/>
          </w:rPr>
          <w:t>http://www.gig26.ru</w:t>
        </w:r>
      </w:hyperlink>
      <w:r w:rsidR="00D3132A" w:rsidRPr="00E21BB3">
        <w:rPr>
          <w:rFonts w:ascii="Times New Roman" w:hAnsi="Times New Roman"/>
          <w:sz w:val="28"/>
          <w:szCs w:val="28"/>
        </w:rPr>
        <w:t>)</w:t>
      </w:r>
      <w:r w:rsidR="00D3132A">
        <w:rPr>
          <w:rFonts w:ascii="Times New Roman" w:hAnsi="Times New Roman"/>
          <w:sz w:val="28"/>
          <w:szCs w:val="28"/>
        </w:rPr>
        <w:t>,</w:t>
      </w:r>
      <w:r w:rsidR="00D3132A" w:rsidRPr="00685789">
        <w:rPr>
          <w:rFonts w:ascii="Times New Roman" w:hAnsi="Times New Roman"/>
          <w:sz w:val="28"/>
          <w:szCs w:val="28"/>
        </w:rPr>
        <w:t xml:space="preserve"> </w:t>
      </w:r>
      <w:r w:rsidR="00D3132A">
        <w:rPr>
          <w:rFonts w:ascii="Times New Roman" w:hAnsi="Times New Roman"/>
          <w:sz w:val="28"/>
          <w:szCs w:val="28"/>
        </w:rPr>
        <w:t>но не ранее 01.01.2026.</w:t>
      </w:r>
    </w:p>
    <w:p w:rsidR="00D3132A" w:rsidRPr="00D06006" w:rsidRDefault="00D3132A" w:rsidP="00D3132A">
      <w:pPr>
        <w:pStyle w:val="ConsTitle"/>
        <w:ind w:firstLine="709"/>
        <w:jc w:val="both"/>
        <w:rPr>
          <w:rFonts w:ascii="Times New Roman" w:hAnsi="Times New Roman"/>
          <w:sz w:val="28"/>
          <w:szCs w:val="28"/>
        </w:rPr>
      </w:pPr>
    </w:p>
    <w:p w:rsidR="00D3132A" w:rsidRPr="00D06006" w:rsidRDefault="00D3132A" w:rsidP="00D3132A">
      <w:pPr>
        <w:widowControl w:val="0"/>
        <w:autoSpaceDE w:val="0"/>
        <w:autoSpaceDN w:val="0"/>
        <w:adjustRightInd w:val="0"/>
        <w:ind w:firstLine="709"/>
        <w:jc w:val="both"/>
        <w:rPr>
          <w:rFonts w:ascii="Times New Roman" w:hAnsi="Times New Roman"/>
          <w:sz w:val="28"/>
          <w:szCs w:val="28"/>
        </w:rPr>
      </w:pPr>
    </w:p>
    <w:p w:rsidR="00D3132A" w:rsidRDefault="00D3132A" w:rsidP="00D3132A">
      <w:pPr>
        <w:widowControl w:val="0"/>
        <w:autoSpaceDE w:val="0"/>
        <w:autoSpaceDN w:val="0"/>
        <w:adjustRightInd w:val="0"/>
        <w:jc w:val="both"/>
        <w:outlineLvl w:val="2"/>
        <w:rPr>
          <w:rFonts w:ascii="Times New Roman" w:hAnsi="Times New Roman"/>
          <w:sz w:val="28"/>
          <w:szCs w:val="28"/>
        </w:rPr>
      </w:pPr>
      <w:r w:rsidRPr="00D06006">
        <w:rPr>
          <w:rFonts w:ascii="Times New Roman" w:hAnsi="Times New Roman"/>
          <w:sz w:val="28"/>
          <w:szCs w:val="28"/>
        </w:rPr>
        <w:t>Глав</w:t>
      </w:r>
      <w:r>
        <w:rPr>
          <w:rFonts w:ascii="Times New Roman" w:hAnsi="Times New Roman"/>
          <w:sz w:val="28"/>
          <w:szCs w:val="28"/>
        </w:rPr>
        <w:t xml:space="preserve">а </w:t>
      </w:r>
      <w:r w:rsidRPr="00D06006">
        <w:rPr>
          <w:rFonts w:ascii="Times New Roman" w:hAnsi="Times New Roman"/>
          <w:sz w:val="28"/>
          <w:szCs w:val="28"/>
        </w:rPr>
        <w:t>ЗАТО г. Железногорск</w:t>
      </w:r>
      <w:bookmarkStart w:id="0" w:name="RANGE!A1"/>
      <w:bookmarkStart w:id="1" w:name="RANGE!A1:J27"/>
      <w:bookmarkStart w:id="2" w:name="RANGE!A1:G189"/>
      <w:bookmarkStart w:id="3" w:name="RANGE!A1:K25"/>
      <w:bookmarkEnd w:id="0"/>
      <w:bookmarkEnd w:id="1"/>
      <w:bookmarkEnd w:id="2"/>
      <w:bookmarkEnd w:id="3"/>
      <w:r>
        <w:rPr>
          <w:rFonts w:ascii="Times New Roman" w:hAnsi="Times New Roman"/>
          <w:sz w:val="28"/>
          <w:szCs w:val="28"/>
        </w:rPr>
        <w:t xml:space="preserve">                                   </w:t>
      </w:r>
      <w:r w:rsidRPr="00D06006">
        <w:rPr>
          <w:rFonts w:ascii="Times New Roman" w:hAnsi="Times New Roman"/>
          <w:sz w:val="28"/>
          <w:szCs w:val="28"/>
        </w:rPr>
        <w:t xml:space="preserve">              </w:t>
      </w:r>
      <w:r>
        <w:rPr>
          <w:rFonts w:ascii="Times New Roman" w:hAnsi="Times New Roman"/>
          <w:sz w:val="28"/>
          <w:szCs w:val="28"/>
        </w:rPr>
        <w:t xml:space="preserve">  </w:t>
      </w:r>
      <w:r w:rsidRPr="00D06006">
        <w:rPr>
          <w:rFonts w:ascii="Times New Roman" w:hAnsi="Times New Roman"/>
          <w:sz w:val="28"/>
          <w:szCs w:val="28"/>
        </w:rPr>
        <w:t xml:space="preserve">   </w:t>
      </w:r>
      <w:r>
        <w:rPr>
          <w:rFonts w:ascii="Times New Roman" w:hAnsi="Times New Roman"/>
          <w:sz w:val="28"/>
          <w:szCs w:val="28"/>
        </w:rPr>
        <w:t>Д.М. Чернятин</w:t>
      </w:r>
    </w:p>
    <w:p w:rsidR="00D3132A" w:rsidRPr="00D06006" w:rsidRDefault="00D3132A" w:rsidP="00D3132A">
      <w:pPr>
        <w:widowControl w:val="0"/>
        <w:autoSpaceDE w:val="0"/>
        <w:autoSpaceDN w:val="0"/>
        <w:adjustRightInd w:val="0"/>
        <w:jc w:val="both"/>
        <w:outlineLvl w:val="2"/>
        <w:rPr>
          <w:rFonts w:ascii="Times New Roman" w:hAnsi="Times New Roman"/>
          <w:sz w:val="28"/>
          <w:szCs w:val="28"/>
        </w:rPr>
      </w:pPr>
    </w:p>
    <w:p w:rsidR="00720F01" w:rsidRPr="00D3132A" w:rsidRDefault="00720F01" w:rsidP="00AB4509">
      <w:pPr>
        <w:pStyle w:val="ConsNonformat"/>
        <w:widowControl/>
        <w:rPr>
          <w:rFonts w:ascii="Times New Roman" w:hAnsi="Times New Roman" w:cs="Times New Roman"/>
          <w:sz w:val="28"/>
          <w:szCs w:val="28"/>
        </w:rPr>
      </w:pPr>
    </w:p>
    <w:p w:rsidR="0021455F" w:rsidRPr="00D3132A" w:rsidRDefault="0021455F" w:rsidP="00AB4509">
      <w:pPr>
        <w:pStyle w:val="ConsNonformat"/>
        <w:widowControl/>
        <w:rPr>
          <w:rFonts w:ascii="Times New Roman" w:hAnsi="Times New Roman" w:cs="Times New Roman"/>
          <w:sz w:val="28"/>
          <w:szCs w:val="28"/>
          <w:lang w:eastAsia="en-US"/>
        </w:rPr>
      </w:pPr>
    </w:p>
    <w:p w:rsidR="00D3132A" w:rsidRDefault="00D3132A" w:rsidP="00AB4509">
      <w:pPr>
        <w:pStyle w:val="ConsNonformat"/>
        <w:widowControl/>
        <w:rPr>
          <w:rFonts w:ascii="Times New Roman" w:hAnsi="Times New Roman" w:cs="Times New Roman"/>
          <w:sz w:val="28"/>
          <w:szCs w:val="28"/>
          <w:lang w:eastAsia="en-US"/>
        </w:rPr>
        <w:sectPr w:rsidR="00D3132A" w:rsidSect="00741CE4">
          <w:headerReference w:type="even" r:id="rId13"/>
          <w:headerReference w:type="default" r:id="rId14"/>
          <w:pgSz w:w="11907" w:h="16840" w:code="9"/>
          <w:pgMar w:top="1134" w:right="850" w:bottom="1134" w:left="1701" w:header="720" w:footer="720" w:gutter="0"/>
          <w:cols w:space="720"/>
          <w:titlePg/>
          <w:docGrid w:linePitch="218"/>
        </w:sectPr>
      </w:pPr>
    </w:p>
    <w:p w:rsidR="0021455F" w:rsidRPr="00D3132A" w:rsidRDefault="0021455F" w:rsidP="0021455F">
      <w:pPr>
        <w:autoSpaceDE w:val="0"/>
        <w:autoSpaceDN w:val="0"/>
        <w:adjustRightInd w:val="0"/>
        <w:ind w:left="5103"/>
        <w:jc w:val="both"/>
        <w:outlineLvl w:val="1"/>
        <w:rPr>
          <w:rFonts w:ascii="Times New Roman" w:hAnsi="Times New Roman"/>
          <w:sz w:val="28"/>
          <w:szCs w:val="28"/>
        </w:rPr>
      </w:pPr>
      <w:r w:rsidRPr="00D3132A">
        <w:rPr>
          <w:rFonts w:ascii="Times New Roman" w:hAnsi="Times New Roman"/>
          <w:sz w:val="28"/>
          <w:szCs w:val="28"/>
        </w:rPr>
        <w:lastRenderedPageBreak/>
        <w:t xml:space="preserve">Приложение </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к постановлению Администрации ЗАТО г. Железногорск</w:t>
      </w:r>
    </w:p>
    <w:p w:rsidR="0021455F" w:rsidRDefault="0021455F" w:rsidP="0021455F">
      <w:pPr>
        <w:autoSpaceDE w:val="0"/>
        <w:autoSpaceDN w:val="0"/>
        <w:adjustRightInd w:val="0"/>
        <w:ind w:left="5103"/>
        <w:rPr>
          <w:rFonts w:ascii="Times New Roman" w:hAnsi="Times New Roman"/>
          <w:sz w:val="28"/>
          <w:szCs w:val="28"/>
          <w:u w:val="single"/>
        </w:rPr>
      </w:pPr>
      <w:r w:rsidRPr="00D3132A">
        <w:rPr>
          <w:rFonts w:ascii="Times New Roman" w:hAnsi="Times New Roman"/>
          <w:sz w:val="28"/>
          <w:szCs w:val="28"/>
        </w:rPr>
        <w:t xml:space="preserve">от  </w:t>
      </w:r>
      <w:r w:rsidR="002F0C3E">
        <w:rPr>
          <w:rFonts w:ascii="Times New Roman" w:hAnsi="Times New Roman"/>
          <w:sz w:val="28"/>
          <w:szCs w:val="28"/>
        </w:rPr>
        <w:t>18.11.2025</w:t>
      </w:r>
      <w:r w:rsidRPr="00D3132A">
        <w:rPr>
          <w:rFonts w:ascii="Times New Roman" w:hAnsi="Times New Roman"/>
          <w:sz w:val="28"/>
          <w:szCs w:val="28"/>
        </w:rPr>
        <w:t xml:space="preserve">  № </w:t>
      </w:r>
      <w:r w:rsidR="002F0C3E">
        <w:rPr>
          <w:rFonts w:ascii="Times New Roman" w:hAnsi="Times New Roman"/>
          <w:sz w:val="28"/>
          <w:szCs w:val="28"/>
        </w:rPr>
        <w:t>2153</w:t>
      </w:r>
    </w:p>
    <w:p w:rsidR="00D3132A" w:rsidRPr="00D3132A" w:rsidRDefault="00D3132A" w:rsidP="0021455F">
      <w:pPr>
        <w:autoSpaceDE w:val="0"/>
        <w:autoSpaceDN w:val="0"/>
        <w:adjustRightInd w:val="0"/>
        <w:ind w:left="5103"/>
        <w:rPr>
          <w:rFonts w:ascii="Times New Roman" w:hAnsi="Times New Roman"/>
          <w:sz w:val="28"/>
          <w:szCs w:val="28"/>
          <w:u w:val="single"/>
        </w:rPr>
      </w:pPr>
    </w:p>
    <w:p w:rsidR="0021455F" w:rsidRPr="00D3132A" w:rsidRDefault="0021455F" w:rsidP="0021455F">
      <w:pPr>
        <w:autoSpaceDE w:val="0"/>
        <w:autoSpaceDN w:val="0"/>
        <w:adjustRightInd w:val="0"/>
        <w:ind w:left="5103"/>
        <w:jc w:val="both"/>
        <w:outlineLvl w:val="1"/>
        <w:rPr>
          <w:rFonts w:ascii="Times New Roman" w:hAnsi="Times New Roman"/>
          <w:sz w:val="28"/>
          <w:szCs w:val="28"/>
        </w:rPr>
      </w:pPr>
      <w:r w:rsidRPr="00D3132A">
        <w:rPr>
          <w:rFonts w:ascii="Times New Roman" w:hAnsi="Times New Roman"/>
          <w:sz w:val="28"/>
          <w:szCs w:val="28"/>
        </w:rPr>
        <w:t>Приложение № 1</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 xml:space="preserve">постановлению Администрации </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ЗАТО г. Железногорск</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от</w:t>
      </w:r>
      <w:r w:rsidRPr="00D3132A">
        <w:rPr>
          <w:rFonts w:ascii="Times New Roman" w:hAnsi="Times New Roman"/>
          <w:sz w:val="28"/>
          <w:szCs w:val="28"/>
          <w:u w:val="single"/>
        </w:rPr>
        <w:t xml:space="preserve"> 30.11.2016</w:t>
      </w:r>
      <w:r w:rsidRPr="00D3132A">
        <w:rPr>
          <w:rFonts w:ascii="Times New Roman" w:hAnsi="Times New Roman"/>
          <w:sz w:val="28"/>
          <w:szCs w:val="28"/>
        </w:rPr>
        <w:t xml:space="preserve"> № </w:t>
      </w:r>
      <w:r w:rsidRPr="00D3132A">
        <w:rPr>
          <w:rFonts w:ascii="Times New Roman" w:hAnsi="Times New Roman"/>
          <w:sz w:val="28"/>
          <w:szCs w:val="28"/>
          <w:u w:val="single"/>
        </w:rPr>
        <w:t>2020</w:t>
      </w:r>
    </w:p>
    <w:p w:rsidR="0021455F"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p>
    <w:p w:rsidR="00D3132A" w:rsidRPr="00D3132A" w:rsidRDefault="00D3132A" w:rsidP="0021455F">
      <w:pPr>
        <w:autoSpaceDE w:val="0"/>
        <w:autoSpaceDN w:val="0"/>
        <w:adjustRightInd w:val="0"/>
        <w:jc w:val="center"/>
        <w:rPr>
          <w:rFonts w:ascii="Times New Roman" w:hAnsi="Times New Roman"/>
          <w:sz w:val="28"/>
          <w:szCs w:val="28"/>
        </w:rPr>
      </w:pPr>
    </w:p>
    <w:p w:rsidR="0021455F" w:rsidRPr="00D3132A"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ПАСПОРТ</w:t>
      </w:r>
    </w:p>
    <w:p w:rsidR="0021455F" w:rsidRPr="00D3132A"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муниципальной программы ЗАТО Железногорск</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6237"/>
      </w:tblGrid>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Наименование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«Охрана окружающей среды, воспроизводство природных ресурсов на территории ЗАТО Железногорск » (далее - Программа)</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Основания для разработки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Статья 179 Бюджетного кодекса Российской Федерации; Федеральный закон от 06.10.2003  № 131-ФЗ «Об общих принципах организации местного самоуправления в Российской Федерации», Устав ЗАТО Железногорск, Постановление Администрации ЗАТО г.Железногорск от 21.08.2013 № 1301 «Об утверждении Порядка принятия решений о разработке, формировании и реализации муниципальных программ ЗАТО Железногорск», Постановление Администрации ЗАТО Железногорск от 30.07.2013 № 1207 «Об утверждении перечня муниципальных программ ЗАТО Железногорск»</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Разработчик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Управление городского хозяйства Администрации ЗАТО г. Железногорск (далее - УГХ)</w:t>
            </w:r>
          </w:p>
        </w:tc>
      </w:tr>
      <w:tr w:rsidR="0021455F" w:rsidRPr="00D3132A" w:rsidTr="00BE0E19">
        <w:trPr>
          <w:trHeight w:val="996"/>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Исполнители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Администрация  ЗАТО г. Железногорск, Управление городского хозяйства Администрации ЗАТО г. Железногорск, </w:t>
            </w:r>
          </w:p>
        </w:tc>
      </w:tr>
      <w:tr w:rsidR="0021455F" w:rsidRPr="00D3132A" w:rsidTr="00BE0E19">
        <w:trPr>
          <w:trHeight w:val="240"/>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Перечень подпрограмм и отдельных мероприятий муниципальной программы</w:t>
            </w:r>
          </w:p>
        </w:tc>
        <w:tc>
          <w:tcPr>
            <w:tcW w:w="6237" w:type="dxa"/>
            <w:vAlign w:val="center"/>
          </w:tcPr>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Подпрограммы:</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1. «Обращение с отходами на территории ЗАТО Железногорск»;</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2. «Обеспечение благоприятной окружающей среды, улучшение социально-экономических условий проживания населения»;</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3. «Охрана, защита и воспроизводство городских лесов, лесов особо охраняемых природных </w:t>
            </w:r>
            <w:r w:rsidRPr="00D3132A">
              <w:rPr>
                <w:rFonts w:ascii="Times New Roman" w:hAnsi="Times New Roman"/>
                <w:sz w:val="28"/>
                <w:szCs w:val="28"/>
              </w:rPr>
              <w:lastRenderedPageBreak/>
              <w:t>территорий, расположенных в границах ЗАТО Железногорск»;</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Отдельное мероприятие программы: </w:t>
            </w:r>
          </w:p>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1. Резерв средств на исполнение условий 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  </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lastRenderedPageBreak/>
              <w:t>Цели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Обеспечение охраны окружающей природной среды, улучшение социально-экономических условий проживания населения, воспроизводство природных ресурсов</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Задачи муниципальной программы</w:t>
            </w:r>
          </w:p>
        </w:tc>
        <w:tc>
          <w:tcPr>
            <w:tcW w:w="6237" w:type="dxa"/>
            <w:vAlign w:val="center"/>
          </w:tcPr>
          <w:p w:rsidR="0021455F" w:rsidRPr="00D3132A" w:rsidRDefault="0021455F" w:rsidP="00D3132A">
            <w:pPr>
              <w:pStyle w:val="ConsPlusCell"/>
              <w:jc w:val="both"/>
            </w:pPr>
            <w:r w:rsidRPr="00D3132A">
              <w:t>1. Снижение негативного воздействия отходов на окружающую среду и здоровье населения</w:t>
            </w:r>
            <w:r w:rsidRPr="00D3132A">
              <w:br/>
              <w:t>2. Обеспечение благоприятной окружающей среды, улучшение социально-экономических условий проживания населения</w:t>
            </w:r>
          </w:p>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3.  П</w:t>
            </w:r>
            <w:r w:rsidRPr="00D3132A">
              <w:rPr>
                <w:rFonts w:ascii="Times New Roman" w:hAnsi="Times New Roman"/>
                <w:iCs/>
                <w:sz w:val="28"/>
                <w:szCs w:val="28"/>
              </w:rPr>
              <w:t xml:space="preserve">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  </w:t>
            </w:r>
          </w:p>
        </w:tc>
      </w:tr>
      <w:tr w:rsidR="0021455F" w:rsidRPr="00D3132A" w:rsidTr="00BE0E19">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Этапы и сроки реализации</w:t>
            </w:r>
          </w:p>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муниципальной программы</w:t>
            </w:r>
          </w:p>
        </w:tc>
        <w:tc>
          <w:tcPr>
            <w:tcW w:w="6237" w:type="dxa"/>
            <w:vAlign w:val="center"/>
          </w:tcPr>
          <w:p w:rsidR="0021455F" w:rsidRPr="00D3132A" w:rsidRDefault="0021455F" w:rsidP="00D3132A">
            <w:pPr>
              <w:pStyle w:val="ConsPlusCell"/>
              <w:jc w:val="both"/>
            </w:pPr>
            <w:r w:rsidRPr="00D3132A">
              <w:t>202</w:t>
            </w:r>
            <w:r w:rsidR="00CF235C">
              <w:t>6</w:t>
            </w:r>
            <w:r w:rsidRPr="00D3132A">
              <w:t>-202</w:t>
            </w:r>
            <w:r w:rsidR="00CF235C">
              <w:t>8</w:t>
            </w:r>
            <w:r w:rsidRPr="00D3132A">
              <w:t xml:space="preserve"> годы</w:t>
            </w:r>
          </w:p>
          <w:p w:rsidR="0021455F" w:rsidRPr="00D3132A" w:rsidRDefault="0021455F" w:rsidP="00D3132A">
            <w:pPr>
              <w:autoSpaceDE w:val="0"/>
              <w:autoSpaceDN w:val="0"/>
              <w:adjustRightInd w:val="0"/>
              <w:jc w:val="both"/>
              <w:rPr>
                <w:rFonts w:ascii="Times New Roman" w:hAnsi="Times New Roman"/>
                <w:sz w:val="28"/>
                <w:szCs w:val="28"/>
              </w:rPr>
            </w:pPr>
          </w:p>
        </w:tc>
      </w:tr>
      <w:tr w:rsidR="0021455F" w:rsidRPr="00D3132A" w:rsidTr="00BE0E19">
        <w:tc>
          <w:tcPr>
            <w:tcW w:w="3686" w:type="dxa"/>
            <w:vAlign w:val="center"/>
          </w:tcPr>
          <w:p w:rsidR="0021455F" w:rsidRPr="00D3132A" w:rsidRDefault="006511CB" w:rsidP="00BE0E19">
            <w:pPr>
              <w:tabs>
                <w:tab w:val="left" w:pos="1418"/>
              </w:tabs>
              <w:autoSpaceDE w:val="0"/>
              <w:autoSpaceDN w:val="0"/>
              <w:adjustRightInd w:val="0"/>
              <w:outlineLvl w:val="1"/>
              <w:rPr>
                <w:rFonts w:ascii="Times New Roman" w:hAnsi="Times New Roman"/>
                <w:sz w:val="28"/>
                <w:szCs w:val="28"/>
              </w:rPr>
            </w:pPr>
            <w:hyperlink r:id="rId15" w:history="1">
              <w:r w:rsidR="0021455F" w:rsidRPr="00D3132A">
                <w:rPr>
                  <w:rFonts w:ascii="Times New Roman" w:hAnsi="Times New Roman"/>
                  <w:sz w:val="28"/>
                  <w:szCs w:val="28"/>
                </w:rPr>
                <w:t>Перечень</w:t>
              </w:r>
            </w:hyperlink>
            <w:r w:rsidR="0021455F" w:rsidRPr="00D3132A">
              <w:rPr>
                <w:rFonts w:ascii="Times New Roman" w:hAnsi="Times New Roman"/>
                <w:sz w:val="28"/>
                <w:szCs w:val="28"/>
              </w:rPr>
              <w:t xml:space="preserve">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(приложение № 1 к паспорту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Перечень целевых показателей и показателей результативности программы приведен в </w:t>
            </w:r>
            <w:hyperlink r:id="rId16" w:history="1">
              <w:r w:rsidRPr="00D3132A">
                <w:rPr>
                  <w:rFonts w:ascii="Times New Roman" w:hAnsi="Times New Roman"/>
                  <w:sz w:val="28"/>
                  <w:szCs w:val="28"/>
                </w:rPr>
                <w:t>приложении 1</w:t>
              </w:r>
            </w:hyperlink>
            <w:r w:rsidRPr="00D3132A">
              <w:rPr>
                <w:rFonts w:ascii="Times New Roman" w:hAnsi="Times New Roman"/>
                <w:sz w:val="28"/>
                <w:szCs w:val="28"/>
              </w:rPr>
              <w:t xml:space="preserve"> к настоящему паспорту</w:t>
            </w:r>
          </w:p>
          <w:p w:rsidR="0021455F" w:rsidRPr="00D3132A" w:rsidRDefault="0021455F" w:rsidP="00D3132A">
            <w:pPr>
              <w:autoSpaceDE w:val="0"/>
              <w:autoSpaceDN w:val="0"/>
              <w:adjustRightInd w:val="0"/>
              <w:jc w:val="both"/>
              <w:rPr>
                <w:rFonts w:ascii="Times New Roman" w:hAnsi="Times New Roman"/>
                <w:sz w:val="28"/>
                <w:szCs w:val="28"/>
              </w:rPr>
            </w:pPr>
          </w:p>
        </w:tc>
      </w:tr>
      <w:tr w:rsidR="0021455F" w:rsidRPr="00D3132A" w:rsidTr="00BE0E19">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6237" w:type="dxa"/>
            <w:vAlign w:val="center"/>
          </w:tcPr>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 xml:space="preserve">Всего по Программе: </w:t>
            </w:r>
          </w:p>
          <w:p w:rsidR="0021455F" w:rsidRPr="00D3132A" w:rsidRDefault="00B17630" w:rsidP="00D3132A">
            <w:pPr>
              <w:jc w:val="both"/>
              <w:rPr>
                <w:rFonts w:ascii="Times New Roman" w:hAnsi="Times New Roman"/>
                <w:sz w:val="28"/>
                <w:szCs w:val="28"/>
              </w:rPr>
            </w:pPr>
            <w:r w:rsidRPr="00B17630">
              <w:rPr>
                <w:rFonts w:ascii="Times New Roman" w:hAnsi="Times New Roman"/>
                <w:sz w:val="28"/>
                <w:szCs w:val="28"/>
              </w:rPr>
              <w:t xml:space="preserve">70 312 255,00 </w:t>
            </w:r>
            <w:r w:rsidR="0021455F" w:rsidRPr="00D3132A">
              <w:rPr>
                <w:rFonts w:ascii="Times New Roman" w:hAnsi="Times New Roman"/>
                <w:sz w:val="28"/>
                <w:szCs w:val="28"/>
              </w:rPr>
              <w:t xml:space="preserve">руб., в том числе: </w:t>
            </w:r>
          </w:p>
          <w:p w:rsidR="0021455F" w:rsidRPr="00D3132A" w:rsidRDefault="0021455F" w:rsidP="00D3132A">
            <w:pPr>
              <w:jc w:val="both"/>
              <w:rPr>
                <w:rFonts w:ascii="Times New Roman" w:hAnsi="Times New Roman"/>
                <w:sz w:val="28"/>
                <w:szCs w:val="28"/>
              </w:rPr>
            </w:pPr>
            <w:r w:rsidRPr="00D3132A">
              <w:rPr>
                <w:rFonts w:ascii="Times New Roman" w:hAnsi="Times New Roman"/>
                <w:sz w:val="28"/>
                <w:szCs w:val="28"/>
              </w:rPr>
              <w:t>Местный бюджет:</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Всего –</w:t>
            </w:r>
            <w:r w:rsidR="00B17630" w:rsidRPr="00B17630">
              <w:rPr>
                <w:rFonts w:ascii="Times New Roman" w:hAnsi="Times New Roman"/>
                <w:sz w:val="28"/>
                <w:szCs w:val="28"/>
              </w:rPr>
              <w:t xml:space="preserve">62 739 855,00 </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B17630">
              <w:rPr>
                <w:rFonts w:ascii="Times New Roman" w:hAnsi="Times New Roman"/>
                <w:sz w:val="28"/>
                <w:szCs w:val="28"/>
              </w:rPr>
              <w:t>6</w:t>
            </w:r>
            <w:r w:rsidRPr="00D3132A">
              <w:rPr>
                <w:rFonts w:ascii="Times New Roman" w:hAnsi="Times New Roman"/>
                <w:sz w:val="28"/>
                <w:szCs w:val="28"/>
              </w:rPr>
              <w:t xml:space="preserve"> г. – </w:t>
            </w:r>
            <w:r w:rsidR="00B17630" w:rsidRPr="00B17630">
              <w:rPr>
                <w:rFonts w:ascii="Times New Roman" w:hAnsi="Times New Roman"/>
                <w:sz w:val="28"/>
                <w:szCs w:val="28"/>
              </w:rPr>
              <w:t>21 313 285,00</w:t>
            </w:r>
            <w:r w:rsidRPr="00D3132A">
              <w:rPr>
                <w:rFonts w:ascii="Times New Roman" w:hAnsi="Times New Roman"/>
                <w:sz w:val="28"/>
                <w:szCs w:val="28"/>
              </w:rPr>
              <w:t xml:space="preserve"> 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B17630">
              <w:rPr>
                <w:rFonts w:ascii="Times New Roman" w:hAnsi="Times New Roman"/>
                <w:sz w:val="28"/>
                <w:szCs w:val="28"/>
              </w:rPr>
              <w:t>7</w:t>
            </w:r>
            <w:r w:rsidRPr="00D3132A">
              <w:rPr>
                <w:rFonts w:ascii="Times New Roman" w:hAnsi="Times New Roman"/>
                <w:sz w:val="28"/>
                <w:szCs w:val="28"/>
              </w:rPr>
              <w:t xml:space="preserve"> г. – </w:t>
            </w:r>
            <w:r w:rsidR="00B17630" w:rsidRPr="00B17630">
              <w:rPr>
                <w:rFonts w:ascii="Times New Roman" w:hAnsi="Times New Roman"/>
                <w:sz w:val="28"/>
                <w:szCs w:val="28"/>
              </w:rPr>
              <w:t>20 713 285,00</w:t>
            </w:r>
            <w:r w:rsidRPr="00D3132A">
              <w:rPr>
                <w:rFonts w:ascii="Times New Roman" w:hAnsi="Times New Roman"/>
                <w:sz w:val="28"/>
                <w:szCs w:val="28"/>
              </w:rPr>
              <w:t xml:space="preserve"> 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B17630">
              <w:rPr>
                <w:rFonts w:ascii="Times New Roman" w:hAnsi="Times New Roman"/>
                <w:sz w:val="28"/>
                <w:szCs w:val="28"/>
              </w:rPr>
              <w:t>8</w:t>
            </w:r>
            <w:r w:rsidRPr="00D3132A">
              <w:rPr>
                <w:rFonts w:ascii="Times New Roman" w:hAnsi="Times New Roman"/>
                <w:sz w:val="28"/>
                <w:szCs w:val="28"/>
              </w:rPr>
              <w:t xml:space="preserve"> г. – </w:t>
            </w:r>
            <w:r w:rsidR="00B17630" w:rsidRPr="00B17630">
              <w:rPr>
                <w:rFonts w:ascii="Times New Roman" w:hAnsi="Times New Roman"/>
                <w:sz w:val="28"/>
                <w:szCs w:val="28"/>
              </w:rPr>
              <w:t>20 713 285,00</w:t>
            </w:r>
            <w:r w:rsidR="00B17630" w:rsidRPr="00D3132A">
              <w:rPr>
                <w:rFonts w:ascii="Times New Roman" w:hAnsi="Times New Roman"/>
                <w:sz w:val="28"/>
                <w:szCs w:val="28"/>
              </w:rPr>
              <w:t xml:space="preserve"> </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Краевой бюджет:</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 xml:space="preserve">Всего -  </w:t>
            </w:r>
            <w:r w:rsidR="00B17630" w:rsidRPr="00B17630">
              <w:rPr>
                <w:rFonts w:ascii="Times New Roman" w:hAnsi="Times New Roman"/>
                <w:sz w:val="28"/>
                <w:szCs w:val="28"/>
              </w:rPr>
              <w:t>7 572 400,00</w:t>
            </w:r>
            <w:r w:rsidRPr="00D3132A">
              <w:rPr>
                <w:rFonts w:ascii="Times New Roman" w:hAnsi="Times New Roman"/>
                <w:sz w:val="28"/>
                <w:szCs w:val="28"/>
              </w:rPr>
              <w:t xml:space="preserve"> 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lastRenderedPageBreak/>
              <w:t>202</w:t>
            </w:r>
            <w:r w:rsidR="0017384E">
              <w:rPr>
                <w:rFonts w:ascii="Times New Roman" w:hAnsi="Times New Roman"/>
                <w:sz w:val="28"/>
                <w:szCs w:val="28"/>
              </w:rPr>
              <w:t>6</w:t>
            </w:r>
            <w:r w:rsidRPr="00D3132A">
              <w:rPr>
                <w:rFonts w:ascii="Times New Roman" w:hAnsi="Times New Roman"/>
                <w:sz w:val="28"/>
                <w:szCs w:val="28"/>
              </w:rPr>
              <w:t xml:space="preserve"> г. – </w:t>
            </w:r>
            <w:r w:rsidR="00B17630" w:rsidRPr="00B17630">
              <w:rPr>
                <w:rFonts w:ascii="Times New Roman" w:hAnsi="Times New Roman"/>
                <w:sz w:val="28"/>
                <w:szCs w:val="28"/>
              </w:rPr>
              <w:t>3 243 000,00</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17384E">
              <w:rPr>
                <w:rFonts w:ascii="Times New Roman" w:hAnsi="Times New Roman"/>
                <w:sz w:val="28"/>
                <w:szCs w:val="28"/>
              </w:rPr>
              <w:t>7</w:t>
            </w:r>
            <w:r w:rsidRPr="00D3132A">
              <w:rPr>
                <w:rFonts w:ascii="Times New Roman" w:hAnsi="Times New Roman"/>
                <w:sz w:val="28"/>
                <w:szCs w:val="28"/>
              </w:rPr>
              <w:t xml:space="preserve">г. – </w:t>
            </w:r>
            <w:r w:rsidR="00B17630" w:rsidRPr="00B17630">
              <w:rPr>
                <w:rFonts w:ascii="Times New Roman" w:hAnsi="Times New Roman"/>
                <w:sz w:val="28"/>
                <w:szCs w:val="28"/>
              </w:rPr>
              <w:t>2 164 700,00</w:t>
            </w:r>
            <w:r w:rsidRPr="00B17630">
              <w:rPr>
                <w:rFonts w:ascii="Times New Roman" w:hAnsi="Times New Roman"/>
                <w:sz w:val="28"/>
                <w:szCs w:val="28"/>
              </w:rPr>
              <w:t xml:space="preserve"> </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17384E">
              <w:rPr>
                <w:rFonts w:ascii="Times New Roman" w:hAnsi="Times New Roman"/>
                <w:sz w:val="28"/>
                <w:szCs w:val="28"/>
              </w:rPr>
              <w:t>8</w:t>
            </w:r>
            <w:r w:rsidRPr="00D3132A">
              <w:rPr>
                <w:rFonts w:ascii="Times New Roman" w:hAnsi="Times New Roman"/>
                <w:sz w:val="28"/>
                <w:szCs w:val="28"/>
              </w:rPr>
              <w:t xml:space="preserve"> г. – </w:t>
            </w:r>
            <w:r w:rsidR="00B17630" w:rsidRPr="00B17630">
              <w:rPr>
                <w:rFonts w:ascii="Times New Roman" w:hAnsi="Times New Roman"/>
                <w:sz w:val="28"/>
                <w:szCs w:val="28"/>
              </w:rPr>
              <w:t>2 164 700,00</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Федеральный бюджет: 0,00 руб.</w:t>
            </w:r>
          </w:p>
          <w:p w:rsidR="0021455F" w:rsidRPr="00D3132A" w:rsidRDefault="0021455F" w:rsidP="00D3132A">
            <w:pPr>
              <w:widowControl w:val="0"/>
              <w:jc w:val="both"/>
              <w:rPr>
                <w:rFonts w:ascii="Times New Roman" w:hAnsi="Times New Roman"/>
                <w:sz w:val="28"/>
                <w:szCs w:val="28"/>
              </w:rPr>
            </w:pPr>
          </w:p>
        </w:tc>
      </w:tr>
    </w:tbl>
    <w:p w:rsidR="0021455F" w:rsidRDefault="0021455F" w:rsidP="0021455F">
      <w:pPr>
        <w:autoSpaceDE w:val="0"/>
        <w:autoSpaceDN w:val="0"/>
        <w:adjustRightInd w:val="0"/>
        <w:rPr>
          <w:rFonts w:ascii="Times New Roman" w:hAnsi="Times New Roman"/>
          <w:sz w:val="28"/>
          <w:szCs w:val="28"/>
        </w:rPr>
      </w:pPr>
    </w:p>
    <w:p w:rsidR="001A29AE" w:rsidRPr="00D3132A" w:rsidRDefault="001A29AE" w:rsidP="0021455F">
      <w:pPr>
        <w:autoSpaceDE w:val="0"/>
        <w:autoSpaceDN w:val="0"/>
        <w:adjustRightInd w:val="0"/>
        <w:rPr>
          <w:rFonts w:ascii="Times New Roman" w:hAnsi="Times New Roman"/>
          <w:sz w:val="28"/>
          <w:szCs w:val="28"/>
        </w:rPr>
      </w:pPr>
    </w:p>
    <w:p w:rsidR="0021455F" w:rsidRPr="00D3132A" w:rsidRDefault="0021455F" w:rsidP="0021455F">
      <w:pPr>
        <w:autoSpaceDE w:val="0"/>
        <w:autoSpaceDN w:val="0"/>
        <w:adjustRightInd w:val="0"/>
        <w:rPr>
          <w:rFonts w:ascii="Times New Roman" w:hAnsi="Times New Roman"/>
          <w:sz w:val="28"/>
          <w:szCs w:val="28"/>
        </w:rPr>
      </w:pPr>
      <w:r w:rsidRPr="00D3132A">
        <w:rPr>
          <w:rFonts w:ascii="Times New Roman" w:hAnsi="Times New Roman"/>
          <w:sz w:val="28"/>
          <w:szCs w:val="28"/>
        </w:rPr>
        <w:t>Руководитель УГХ</w:t>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001A29AE">
        <w:rPr>
          <w:rFonts w:ascii="Times New Roman" w:hAnsi="Times New Roman"/>
          <w:sz w:val="28"/>
          <w:szCs w:val="28"/>
        </w:rPr>
        <w:t>А.В. Федоров</w:t>
      </w:r>
    </w:p>
    <w:p w:rsidR="001A29AE" w:rsidRDefault="001A29AE">
      <w:pPr>
        <w:spacing w:after="200" w:line="276" w:lineRule="auto"/>
        <w:rPr>
          <w:rFonts w:ascii="Times New Roman" w:eastAsia="Calibri" w:hAnsi="Times New Roman"/>
          <w:sz w:val="28"/>
          <w:szCs w:val="28"/>
        </w:rPr>
      </w:pPr>
      <w:r>
        <w:rPr>
          <w:rFonts w:ascii="Times New Roman" w:eastAsia="Calibri" w:hAnsi="Times New Roman"/>
          <w:sz w:val="28"/>
          <w:szCs w:val="28"/>
        </w:rPr>
        <w:br w:type="page"/>
      </w:r>
    </w:p>
    <w:p w:rsidR="0021455F" w:rsidRPr="00D3132A" w:rsidRDefault="0021455F" w:rsidP="0021455F">
      <w:pPr>
        <w:keepNext/>
        <w:tabs>
          <w:tab w:val="left" w:pos="1134"/>
          <w:tab w:val="left" w:pos="1418"/>
        </w:tabs>
        <w:autoSpaceDE w:val="0"/>
        <w:autoSpaceDN w:val="0"/>
        <w:adjustRightInd w:val="0"/>
        <w:ind w:left="67"/>
        <w:jc w:val="center"/>
        <w:outlineLvl w:val="1"/>
        <w:rPr>
          <w:rFonts w:ascii="Times New Roman" w:eastAsia="Calibri" w:hAnsi="Times New Roman"/>
          <w:sz w:val="28"/>
          <w:szCs w:val="28"/>
        </w:rPr>
      </w:pPr>
    </w:p>
    <w:p w:rsidR="0021455F" w:rsidRPr="00D3132A" w:rsidRDefault="0021455F" w:rsidP="0021455F">
      <w:pPr>
        <w:keepNext/>
        <w:tabs>
          <w:tab w:val="left" w:pos="1134"/>
          <w:tab w:val="left" w:pos="1418"/>
        </w:tabs>
        <w:autoSpaceDE w:val="0"/>
        <w:autoSpaceDN w:val="0"/>
        <w:adjustRightInd w:val="0"/>
        <w:ind w:left="67"/>
        <w:jc w:val="center"/>
        <w:outlineLvl w:val="1"/>
        <w:rPr>
          <w:rFonts w:ascii="Times New Roman" w:hAnsi="Times New Roman"/>
          <w:sz w:val="28"/>
          <w:szCs w:val="28"/>
        </w:rPr>
      </w:pPr>
      <w:r w:rsidRPr="00D3132A">
        <w:rPr>
          <w:rFonts w:ascii="Times New Roman" w:eastAsia="Calibri" w:hAnsi="Times New Roman"/>
          <w:sz w:val="28"/>
          <w:szCs w:val="28"/>
        </w:rPr>
        <w:t xml:space="preserve">2. ХАРАКТЕРИСТИКА ТЕКУЩЕГО СОСТОЯНИЯ </w:t>
      </w:r>
      <w:r w:rsidRPr="00D3132A">
        <w:rPr>
          <w:rFonts w:ascii="Times New Roman" w:hAnsi="Times New Roman"/>
          <w:sz w:val="28"/>
          <w:szCs w:val="28"/>
        </w:rPr>
        <w:t xml:space="preserve">В </w:t>
      </w:r>
      <w:r w:rsidRPr="00D3132A">
        <w:rPr>
          <w:rFonts w:ascii="Times New Roman" w:eastAsia="Calibri" w:hAnsi="Times New Roman"/>
          <w:sz w:val="28"/>
          <w:szCs w:val="28"/>
        </w:rPr>
        <w:t xml:space="preserve">СФЕРЕ ОХРАНЫ ОКРУЖАЮЩЕЙ СРЕДЫ И ВОСПРОИЗВОДСТВА ПРИРОДНЫХ РЕСУРСОВ НА ТЕРРИТОРИИ ЗАТО ЖЕЛЕЗНОГОРСК С  УКАЗАНИЕМ ОСНОВНЫХ ПОКАЗАТЕЛЕЙ СОЦИАЛЬНО-ЭКОНОМИЧЕСКОГО РАЗВИТИЯ </w:t>
      </w:r>
      <w:r w:rsidRPr="00D3132A">
        <w:rPr>
          <w:rFonts w:ascii="Times New Roman" w:hAnsi="Times New Roman"/>
          <w:sz w:val="28"/>
          <w:szCs w:val="28"/>
        </w:rPr>
        <w:t>ЗАТО ЖЕЛЕЗНОГОРСК</w:t>
      </w:r>
    </w:p>
    <w:p w:rsidR="0021455F" w:rsidRPr="00D3132A" w:rsidRDefault="0021455F" w:rsidP="0021455F">
      <w:pPr>
        <w:pStyle w:val="aa"/>
        <w:widowControl w:val="0"/>
        <w:tabs>
          <w:tab w:val="left" w:pos="1134"/>
          <w:tab w:val="left" w:pos="1276"/>
          <w:tab w:val="left" w:pos="1418"/>
        </w:tabs>
        <w:autoSpaceDE w:val="0"/>
        <w:autoSpaceDN w:val="0"/>
        <w:adjustRightInd w:val="0"/>
        <w:ind w:left="0"/>
        <w:jc w:val="center"/>
        <w:outlineLvl w:val="1"/>
        <w:rPr>
          <w:rFonts w:ascii="Times New Roman" w:hAnsi="Times New Roman"/>
          <w:sz w:val="28"/>
          <w:szCs w:val="28"/>
        </w:rPr>
      </w:pPr>
      <w:r w:rsidRPr="00D3132A">
        <w:rPr>
          <w:rFonts w:ascii="Times New Roman" w:hAnsi="Times New Roman"/>
          <w:sz w:val="28"/>
          <w:szCs w:val="28"/>
        </w:rPr>
        <w:t>2.1. Общие положения</w:t>
      </w:r>
    </w:p>
    <w:p w:rsidR="0021455F" w:rsidRPr="00D3132A" w:rsidRDefault="0021455F" w:rsidP="0021455F">
      <w:pPr>
        <w:pStyle w:val="af0"/>
        <w:ind w:firstLine="567"/>
        <w:jc w:val="both"/>
        <w:rPr>
          <w:rFonts w:ascii="Times New Roman" w:hAnsi="Times New Roman" w:cs="Times New Roman"/>
          <w:sz w:val="28"/>
          <w:szCs w:val="28"/>
        </w:rPr>
      </w:pPr>
      <w:r w:rsidRPr="00D3132A">
        <w:rPr>
          <w:rFonts w:ascii="Times New Roman" w:hAnsi="Times New Roman" w:cs="Times New Roman"/>
          <w:sz w:val="28"/>
          <w:szCs w:val="28"/>
        </w:rPr>
        <w:t xml:space="preserve">На основании Федерального закона от 06.10.2003г. № 131-ФЗ «Об общих принципах организации местного самоуправления в Российской Федерации» перед органами местного самоуправления стоит задача организации мероприятий по охране окружающей природной среды, участие в организации сбора, вывоза, утилизации и переработке твердых коммунальных отходов, осуществления выявления и ликвидации объектов накопленного вреда окружающей среде. Решение вопросов охраны окружающей природной среды, состояние среды  напрямую связано с состоянием здоровья и экологической безопасностью жителей ЗАТО Железногорск. Без их решения дальнейшее устойчивое существование и развитие ЗАТО Железногорск выглядит проблематичным. </w:t>
      </w:r>
    </w:p>
    <w:p w:rsidR="0021455F" w:rsidRPr="00D3132A" w:rsidRDefault="0021455F" w:rsidP="0021455F">
      <w:pPr>
        <w:pStyle w:val="af0"/>
        <w:ind w:firstLine="567"/>
        <w:jc w:val="both"/>
        <w:rPr>
          <w:rFonts w:ascii="Times New Roman" w:hAnsi="Times New Roman" w:cs="Times New Roman"/>
          <w:sz w:val="28"/>
          <w:szCs w:val="28"/>
        </w:rPr>
      </w:pPr>
      <w:r w:rsidRPr="00D3132A">
        <w:rPr>
          <w:rFonts w:ascii="Times New Roman" w:hAnsi="Times New Roman" w:cs="Times New Roman"/>
          <w:sz w:val="28"/>
          <w:szCs w:val="28"/>
        </w:rPr>
        <w:t>В целях своевременного и эффективного использования краевых средств в программе предусмотрен резерв на исполнение условий соглашений о предоставлении межбюджетных трансфертов из вышестоящего бюджета в рамках муниципальной программы.</w:t>
      </w:r>
    </w:p>
    <w:p w:rsidR="0021455F" w:rsidRPr="00D3132A" w:rsidRDefault="0021455F" w:rsidP="0021455F">
      <w:pPr>
        <w:widowControl w:val="0"/>
        <w:autoSpaceDE w:val="0"/>
        <w:autoSpaceDN w:val="0"/>
        <w:adjustRightInd w:val="0"/>
        <w:ind w:firstLine="540"/>
        <w:jc w:val="both"/>
        <w:rPr>
          <w:rFonts w:ascii="Times New Roman" w:hAnsi="Times New Roman"/>
          <w:bCs/>
          <w:sz w:val="28"/>
          <w:szCs w:val="28"/>
        </w:rPr>
      </w:pPr>
    </w:p>
    <w:p w:rsidR="0021455F" w:rsidRPr="00D3132A" w:rsidRDefault="0021455F" w:rsidP="0021455F">
      <w:pPr>
        <w:widowControl w:val="0"/>
        <w:autoSpaceDE w:val="0"/>
        <w:autoSpaceDN w:val="0"/>
        <w:adjustRightInd w:val="0"/>
        <w:ind w:firstLine="540"/>
        <w:jc w:val="center"/>
        <w:rPr>
          <w:rFonts w:ascii="Times New Roman" w:hAnsi="Times New Roman"/>
          <w:bCs/>
          <w:sz w:val="28"/>
          <w:szCs w:val="28"/>
        </w:rPr>
      </w:pPr>
      <w:r w:rsidRPr="00D3132A">
        <w:rPr>
          <w:rFonts w:ascii="Times New Roman" w:hAnsi="Times New Roman"/>
          <w:bCs/>
          <w:sz w:val="28"/>
          <w:szCs w:val="28"/>
        </w:rPr>
        <w:t>2.2. Состояние окружающей среды</w:t>
      </w:r>
    </w:p>
    <w:p w:rsidR="0021455F" w:rsidRPr="00D3132A" w:rsidRDefault="0021455F" w:rsidP="0021455F">
      <w:pPr>
        <w:pStyle w:val="af0"/>
        <w:ind w:firstLine="567"/>
        <w:jc w:val="center"/>
        <w:rPr>
          <w:rFonts w:ascii="Times New Roman" w:hAnsi="Times New Roman" w:cs="Times New Roman"/>
          <w:sz w:val="28"/>
          <w:szCs w:val="28"/>
        </w:rPr>
      </w:pPr>
      <w:r w:rsidRPr="00D3132A">
        <w:rPr>
          <w:rFonts w:ascii="Times New Roman" w:hAnsi="Times New Roman" w:cs="Times New Roman"/>
          <w:sz w:val="28"/>
          <w:szCs w:val="28"/>
        </w:rPr>
        <w:t>Качество атмосферного воздуха.</w:t>
      </w:r>
    </w:p>
    <w:p w:rsidR="0021455F" w:rsidRPr="00D3132A" w:rsidRDefault="0021455F" w:rsidP="0021455F">
      <w:pPr>
        <w:pStyle w:val="ae"/>
        <w:spacing w:after="0"/>
        <w:jc w:val="both"/>
        <w:rPr>
          <w:rFonts w:ascii="Times New Roman" w:hAnsi="Times New Roman"/>
          <w:sz w:val="28"/>
          <w:szCs w:val="28"/>
        </w:rPr>
      </w:pPr>
      <w:r w:rsidRPr="00D3132A">
        <w:rPr>
          <w:rFonts w:ascii="Times New Roman" w:hAnsi="Times New Roman"/>
          <w:sz w:val="28"/>
          <w:szCs w:val="28"/>
        </w:rPr>
        <w:t xml:space="preserve">    </w:t>
      </w:r>
      <w:r w:rsidRPr="00D3132A">
        <w:rPr>
          <w:rFonts w:ascii="Times New Roman" w:hAnsi="Times New Roman"/>
          <w:sz w:val="28"/>
          <w:szCs w:val="28"/>
        </w:rPr>
        <w:tab/>
        <w:t xml:space="preserve">На территории ЗАТО Железногорск мониторинг эколого-санитарного  состояния осуществляют промсанлаборатории Федерального государственного учреждения здравоохранения Центр Гигиены и Эпидемиологии № 51 Федерального Медико-биологического Центра России (далее ФГУЗ ЦГиЭ №51 ФМБА России) и Федеральной ядерной организации Федерального государственного предприятия «Горно-Химический Комбинат (далее ФЯО ФГУП «ГХК»). </w:t>
      </w:r>
    </w:p>
    <w:p w:rsidR="0021455F" w:rsidRPr="00D3132A" w:rsidRDefault="0021455F" w:rsidP="0021455F">
      <w:pPr>
        <w:jc w:val="both"/>
        <w:rPr>
          <w:rFonts w:ascii="Times New Roman" w:hAnsi="Times New Roman"/>
          <w:sz w:val="28"/>
          <w:szCs w:val="28"/>
        </w:rPr>
      </w:pPr>
      <w:r w:rsidRPr="00D3132A">
        <w:rPr>
          <w:rFonts w:ascii="Times New Roman" w:hAnsi="Times New Roman"/>
          <w:sz w:val="28"/>
          <w:szCs w:val="28"/>
        </w:rPr>
        <w:tab/>
        <w:t xml:space="preserve">Перечень предприятий – источников основных химических загрязнителей атмосферного воздуха населенных пунктов ЗАТО Железногорск стабилен и включает в себя </w:t>
      </w:r>
      <w:r w:rsidR="0017384E">
        <w:rPr>
          <w:rFonts w:ascii="Times New Roman" w:hAnsi="Times New Roman"/>
          <w:sz w:val="28"/>
          <w:szCs w:val="28"/>
        </w:rPr>
        <w:t>ФЯО ФГУП «ГХК», АО «РЕШЕТНЕВ»</w:t>
      </w:r>
      <w:r w:rsidRPr="00D3132A">
        <w:rPr>
          <w:rFonts w:ascii="Times New Roman" w:hAnsi="Times New Roman"/>
          <w:sz w:val="28"/>
          <w:szCs w:val="28"/>
        </w:rPr>
        <w:t xml:space="preserve">.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В 2023 году отмечается уменьшение выбросов загрязняющих веществ по сравнению с выбросами прошлых лет, что обусловлено уменьшением количества сожженного топлива на СТС и ТЭЦ на нужды теплоснабжения города и промплощадки в связи с включением в схему теплоснабжения города Сосновоборской ТЭЦ и уменьшением тепловых нагрузок на котельные ЗАТО Железногорск.</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В перечне выбрасываемых химических веществ от стационарных источников предприятий вещества 3-4 класса опасности – пыль, диоксид </w:t>
      </w:r>
      <w:r w:rsidRPr="00D3132A">
        <w:rPr>
          <w:rFonts w:ascii="Times New Roman" w:hAnsi="Times New Roman"/>
          <w:sz w:val="28"/>
          <w:szCs w:val="28"/>
        </w:rPr>
        <w:lastRenderedPageBreak/>
        <w:t>серы, углерода оксид, азота диоксид, углеводороды - составляют свыше 90,0 % от общего объема выбросов.</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Автотранспорт определяет существенную долю в общем объеме валовых выбросов загрязняющих веществ от всех источников антропогенного загрязнения атмосферного воздуха населенных мест ЗАТО Железногорск.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ФГБУЗ ЦГ и Э № 51 ежегодно анализирует более 700 проб атмосферного воздуха города</w:t>
      </w:r>
      <w:r w:rsidRPr="00D3132A">
        <w:rPr>
          <w:rFonts w:ascii="Times New Roman" w:hAnsi="Times New Roman"/>
          <w:color w:val="FF0000"/>
          <w:sz w:val="28"/>
          <w:szCs w:val="28"/>
        </w:rPr>
        <w:t xml:space="preserve"> </w:t>
      </w:r>
      <w:r w:rsidRPr="00D3132A">
        <w:rPr>
          <w:rFonts w:ascii="Times New Roman" w:hAnsi="Times New Roman"/>
          <w:sz w:val="28"/>
          <w:szCs w:val="28"/>
        </w:rPr>
        <w:t>на содержание вредных химических веществ.</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Исследование проб атмосферного воздуха проводится по 27-ми показателям химического загрязнения: пыль (</w:t>
      </w:r>
      <w:r w:rsidRPr="00D3132A">
        <w:rPr>
          <w:rFonts w:ascii="Times New Roman" w:hAnsi="Times New Roman"/>
          <w:i/>
          <w:iCs/>
          <w:sz w:val="28"/>
          <w:szCs w:val="28"/>
        </w:rPr>
        <w:t>взвешенные вещества</w:t>
      </w:r>
      <w:r w:rsidRPr="00D3132A">
        <w:rPr>
          <w:rFonts w:ascii="Times New Roman" w:hAnsi="Times New Roman"/>
          <w:sz w:val="28"/>
          <w:szCs w:val="28"/>
        </w:rPr>
        <w:t xml:space="preserve">), диоксид серы, окислы азота и углерода, формальдегид, фтор, фенол, гидрохлорид, ртуть, свинец, хром, бензол, аммиак и т.д.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Из всех контролируемых в атмосферном воздухе веществ, за период 2021-2023гг, превышение гигиенических нормативов зарегистрировано: по взвешенным веществам до 1,02 ПДК, по углероду оксиду до 1,3 ПДК, по аммиаку до 1,4 ПДК в зоне влияния промышленных предприятий (полигон твердых бытовых отходов).</w:t>
      </w:r>
    </w:p>
    <w:p w:rsidR="0021455F" w:rsidRPr="00D3132A" w:rsidRDefault="0021455F" w:rsidP="0021455F">
      <w:pPr>
        <w:ind w:firstLine="708"/>
        <w:jc w:val="center"/>
        <w:rPr>
          <w:rFonts w:ascii="Times New Roman" w:hAnsi="Times New Roman"/>
          <w:sz w:val="28"/>
          <w:szCs w:val="28"/>
        </w:rPr>
      </w:pPr>
      <w:r w:rsidRPr="00D3132A">
        <w:rPr>
          <w:rFonts w:ascii="Times New Roman" w:hAnsi="Times New Roman"/>
          <w:sz w:val="28"/>
          <w:szCs w:val="28"/>
        </w:rPr>
        <w:t>Контроль очистки сточных вод</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Отведение сточных вод от объектов жилищного, социально-культурного и производственного назначения города осуществляется на новые городские очистные сооружения (ГОС), в пос. Подгорный – на канализационные очистные сооружения поселка.</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Эффективность очистки по основным показателям (ХПК, БПК, нефтепродукты, взвешенные вещества) составила от 93% до 99%. Содержание вредных химических веществ в воде водных объектов не превышает гигиенические предельно-допустимые концентрации при сбросе сточных вод в водоемы.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Аварийных и залповых сбросов сточных вод в водные объекты в 2022 году не зарегистрировано. По данным Центра лабораторных анализов и технических измерений (ЦЛАТИ) по Красноярскому краю сточные воды не оказывают токсичного воздействия на открытые водоемы и почву.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Контроль за характеристиками промышленных стоков предприятий ЗАТО осуществляется ежемесячно в рамках социально-гигиенического мониторинга.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В 2023 году ФГБУЗ ЦГиЭ № 51 ФМБА России проведено 66 исследований сточных вод  основных производственных пре</w:t>
      </w:r>
      <w:r w:rsidR="0017384E">
        <w:rPr>
          <w:rFonts w:ascii="Times New Roman" w:hAnsi="Times New Roman"/>
          <w:sz w:val="28"/>
          <w:szCs w:val="28"/>
        </w:rPr>
        <w:t xml:space="preserve">дприятий ЗАТО (ФЯО ФГУП «ГХК», </w:t>
      </w:r>
      <w:r w:rsidRPr="00D3132A">
        <w:rPr>
          <w:rFonts w:ascii="Times New Roman" w:hAnsi="Times New Roman"/>
          <w:sz w:val="28"/>
          <w:szCs w:val="28"/>
        </w:rPr>
        <w:t xml:space="preserve">АО «РЕШЕТНЕВ»). </w:t>
      </w:r>
    </w:p>
    <w:p w:rsidR="0021455F" w:rsidRPr="00D3132A" w:rsidRDefault="0021455F" w:rsidP="0021455F">
      <w:pPr>
        <w:pStyle w:val="af0"/>
        <w:widowControl w:val="0"/>
        <w:jc w:val="center"/>
        <w:rPr>
          <w:rFonts w:ascii="Times New Roman" w:hAnsi="Times New Roman" w:cs="Times New Roman"/>
          <w:sz w:val="28"/>
          <w:szCs w:val="28"/>
        </w:rPr>
      </w:pPr>
      <w:r w:rsidRPr="00D3132A">
        <w:rPr>
          <w:rFonts w:ascii="Times New Roman" w:hAnsi="Times New Roman" w:cs="Times New Roman"/>
          <w:sz w:val="28"/>
          <w:szCs w:val="28"/>
        </w:rPr>
        <w:t xml:space="preserve">3. Приоритеты и цели социально-экономического развития </w:t>
      </w:r>
      <w:r w:rsidRPr="00D3132A">
        <w:rPr>
          <w:rFonts w:ascii="Times New Roman" w:hAnsi="Times New Roman" w:cs="Times New Roman"/>
          <w:sz w:val="28"/>
          <w:szCs w:val="28"/>
        </w:rPr>
        <w:br/>
        <w:t xml:space="preserve">в сфере охраны окружающей среды и воспроизводства природных ресурсов, тенденции социально-экономического развития в указанной  сфере </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t xml:space="preserve">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с учетом положений </w:t>
      </w:r>
      <w:hyperlink r:id="rId17" w:history="1">
        <w:r w:rsidRPr="00D3132A">
          <w:rPr>
            <w:rFonts w:ascii="Times New Roman" w:hAnsi="Times New Roman"/>
            <w:sz w:val="28"/>
            <w:szCs w:val="28"/>
          </w:rPr>
          <w:t>Основ</w:t>
        </w:r>
      </w:hyperlink>
      <w:r w:rsidRPr="00D3132A">
        <w:rPr>
          <w:rFonts w:ascii="Times New Roman" w:hAnsi="Times New Roman"/>
          <w:sz w:val="28"/>
          <w:szCs w:val="28"/>
        </w:rPr>
        <w:t xml:space="preserve"> государственной политики в области экологического развития Российской Федерации на период до 2030 года, Концепции государственной политики </w:t>
      </w:r>
      <w:r w:rsidRPr="00D3132A">
        <w:rPr>
          <w:rFonts w:ascii="Times New Roman" w:hAnsi="Times New Roman"/>
          <w:sz w:val="28"/>
          <w:szCs w:val="28"/>
        </w:rPr>
        <w:lastRenderedPageBreak/>
        <w:t xml:space="preserve">Красноярского края в области экологической безопасности и охраны окружающей среды до 2030 года, утвержденной указом Губернатора Красноярского края от 25.11.2013 № 225-уг. </w:t>
      </w:r>
    </w:p>
    <w:p w:rsidR="0021455F" w:rsidRPr="00D3132A" w:rsidRDefault="0021455F" w:rsidP="0021455F">
      <w:pPr>
        <w:pStyle w:val="11"/>
        <w:widowControl w:val="0"/>
        <w:shd w:val="clear" w:color="auto" w:fill="auto"/>
        <w:spacing w:after="0" w:line="240" w:lineRule="auto"/>
        <w:ind w:firstLine="709"/>
        <w:jc w:val="both"/>
        <w:rPr>
          <w:sz w:val="28"/>
          <w:szCs w:val="28"/>
        </w:rPr>
      </w:pPr>
      <w:r w:rsidRPr="0017384E">
        <w:rPr>
          <w:rStyle w:val="ad"/>
          <w:b w:val="0"/>
          <w:sz w:val="28"/>
          <w:szCs w:val="28"/>
        </w:rPr>
        <w:t>Первым приоритетом муниципальной политики</w:t>
      </w:r>
      <w:r w:rsidRPr="00D3132A">
        <w:rPr>
          <w:sz w:val="28"/>
          <w:szCs w:val="28"/>
        </w:rPr>
        <w:t xml:space="preserve"> является обеспечение охраны окружающей природной среды. В рамках данного приоритета будут реализованы меры по оптимизации обращения с отходами производства и потребления.</w:t>
      </w:r>
    </w:p>
    <w:p w:rsidR="0021455F" w:rsidRPr="00D3132A" w:rsidRDefault="0021455F" w:rsidP="0021455F">
      <w:pPr>
        <w:pStyle w:val="11"/>
        <w:widowControl w:val="0"/>
        <w:shd w:val="clear" w:color="auto" w:fill="auto"/>
        <w:spacing w:after="0" w:line="240" w:lineRule="auto"/>
        <w:ind w:firstLine="709"/>
        <w:jc w:val="both"/>
        <w:rPr>
          <w:sz w:val="28"/>
          <w:szCs w:val="28"/>
        </w:rPr>
      </w:pPr>
      <w:r w:rsidRPr="00D3132A">
        <w:rPr>
          <w:sz w:val="28"/>
          <w:szCs w:val="28"/>
        </w:rPr>
        <w:t>Вторым приоритетом является воспроизводство и сохранение природных ресурсов.</w:t>
      </w:r>
    </w:p>
    <w:p w:rsidR="0021455F" w:rsidRPr="00D3132A" w:rsidRDefault="0021455F" w:rsidP="0021455F">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Для достижения целей и планируемых целевых показателей необходимо решить следующие задачи:</w:t>
      </w:r>
    </w:p>
    <w:p w:rsidR="0021455F" w:rsidRPr="00D3132A" w:rsidRDefault="0021455F" w:rsidP="0021455F">
      <w:pPr>
        <w:pStyle w:val="ConsPlusCell"/>
        <w:ind w:firstLine="540"/>
        <w:jc w:val="both"/>
      </w:pPr>
      <w:r w:rsidRPr="00D3132A">
        <w:t>- снижение негативного воздействия отходов на окружающую среду и здоровье населения;</w:t>
      </w:r>
    </w:p>
    <w:p w:rsidR="0021455F" w:rsidRPr="00D3132A" w:rsidRDefault="0021455F" w:rsidP="0021455F">
      <w:pPr>
        <w:pStyle w:val="ConsPlusCell"/>
        <w:ind w:firstLine="540"/>
        <w:jc w:val="both"/>
      </w:pPr>
      <w:r w:rsidRPr="00D3132A">
        <w:t xml:space="preserve">- обеспечение благоприятной окружающей среды, улучшение социально-экономических условий проживания населения. </w:t>
      </w:r>
    </w:p>
    <w:p w:rsidR="0021455F" w:rsidRPr="00D3132A" w:rsidRDefault="0021455F" w:rsidP="0021455F">
      <w:pPr>
        <w:pStyle w:val="ConsPlusCell"/>
        <w:ind w:firstLine="540"/>
        <w:jc w:val="both"/>
      </w:pPr>
      <w:r w:rsidRPr="00D3132A">
        <w:t>- п</w:t>
      </w:r>
      <w:r w:rsidRPr="00D3132A">
        <w:rPr>
          <w:iCs/>
        </w:rPr>
        <w:t xml:space="preserve">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  </w:t>
      </w:r>
    </w:p>
    <w:p w:rsidR="0021455F" w:rsidRPr="00D3132A" w:rsidRDefault="0021455F" w:rsidP="0021455F">
      <w:pPr>
        <w:pStyle w:val="aa"/>
        <w:numPr>
          <w:ilvl w:val="0"/>
          <w:numId w:val="4"/>
        </w:numPr>
        <w:autoSpaceDE w:val="0"/>
        <w:autoSpaceDN w:val="0"/>
        <w:adjustRightInd w:val="0"/>
        <w:jc w:val="center"/>
        <w:rPr>
          <w:rFonts w:ascii="Times New Roman" w:hAnsi="Times New Roman"/>
          <w:sz w:val="28"/>
          <w:szCs w:val="28"/>
        </w:rPr>
      </w:pPr>
      <w:r w:rsidRPr="00D3132A">
        <w:rPr>
          <w:rFonts w:ascii="Times New Roman" w:hAnsi="Times New Roman"/>
          <w:sz w:val="28"/>
          <w:szCs w:val="28"/>
        </w:rPr>
        <w:t>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в сфере  охраны окружающей среды и воспроизводства природных ресурсов, степени реализации других общественно значимых интересов в сфере природопользования и охраны окружающей природной среды</w:t>
      </w:r>
    </w:p>
    <w:p w:rsidR="0021455F" w:rsidRPr="00D3132A" w:rsidRDefault="0021455F" w:rsidP="0021455F">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Своевременная и в полном объеме реализация программы позволит обеспечить определенное снижение удельных показателей негативного воздействия на окружающую среду.</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Реализация программы должна привести к созданию комфортной среды обитания и жизнедеятельности для человека.</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В результате реализации программы к 202</w:t>
      </w:r>
      <w:r w:rsidR="0017384E">
        <w:rPr>
          <w:sz w:val="28"/>
          <w:szCs w:val="28"/>
        </w:rPr>
        <w:t>8</w:t>
      </w:r>
      <w:r w:rsidRPr="00D3132A">
        <w:rPr>
          <w:sz w:val="28"/>
          <w:szCs w:val="28"/>
        </w:rPr>
        <w:t xml:space="preserve"> году должен сложиться более благоприятный  уровень состояния окружающей природной среды:</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улучшение санитарно-эпидемиологического благополучия населения;</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качественное уменьшение загрязнения и захламления земель;</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xml:space="preserve">- уменьшение загрязнения поверхностных и подземных вод;  </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улучшение качества атмосферного воздуха.</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Развитие системы обращения с твердыми коммунальными отходами производства и потребления, воспроизводство природных ресурсов будет осуществляться на основе программ комплексного развития.</w:t>
      </w:r>
    </w:p>
    <w:p w:rsidR="0021455F" w:rsidRPr="00D3132A" w:rsidRDefault="0021455F" w:rsidP="0021455F">
      <w:pPr>
        <w:widowControl w:val="0"/>
        <w:autoSpaceDE w:val="0"/>
        <w:autoSpaceDN w:val="0"/>
        <w:adjustRightInd w:val="0"/>
        <w:ind w:firstLine="567"/>
        <w:jc w:val="center"/>
        <w:rPr>
          <w:rFonts w:ascii="Times New Roman" w:hAnsi="Times New Roman"/>
          <w:sz w:val="28"/>
          <w:szCs w:val="28"/>
        </w:rPr>
      </w:pPr>
    </w:p>
    <w:p w:rsidR="0021455F" w:rsidRPr="00D3132A" w:rsidRDefault="0021455F" w:rsidP="0021455F">
      <w:pPr>
        <w:widowControl w:val="0"/>
        <w:autoSpaceDE w:val="0"/>
        <w:autoSpaceDN w:val="0"/>
        <w:adjustRightInd w:val="0"/>
        <w:ind w:firstLine="567"/>
        <w:jc w:val="center"/>
        <w:rPr>
          <w:rFonts w:ascii="Times New Roman" w:hAnsi="Times New Roman"/>
          <w:sz w:val="28"/>
          <w:szCs w:val="28"/>
        </w:rPr>
      </w:pPr>
      <w:r w:rsidRPr="00D3132A">
        <w:rPr>
          <w:rFonts w:ascii="Times New Roman" w:hAnsi="Times New Roman"/>
          <w:sz w:val="28"/>
          <w:szCs w:val="28"/>
        </w:rPr>
        <w:t>5. Перечень подпрограмм и отдельных мероприятий</w:t>
      </w:r>
    </w:p>
    <w:p w:rsidR="0021455F" w:rsidRPr="00D3132A"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муниципальной программы с указанием сроков их реализации и ожидаемых результатов</w:t>
      </w:r>
    </w:p>
    <w:p w:rsidR="0021455F" w:rsidRPr="00D3132A" w:rsidRDefault="0021455F" w:rsidP="0021455F">
      <w:pPr>
        <w:widowControl w:val="0"/>
        <w:autoSpaceDE w:val="0"/>
        <w:autoSpaceDN w:val="0"/>
        <w:adjustRightInd w:val="0"/>
        <w:ind w:firstLine="567"/>
        <w:jc w:val="both"/>
        <w:rPr>
          <w:rFonts w:ascii="Times New Roman" w:hAnsi="Times New Roman"/>
          <w:sz w:val="28"/>
          <w:szCs w:val="28"/>
        </w:rPr>
      </w:pPr>
      <w:r w:rsidRPr="00D3132A">
        <w:rPr>
          <w:rFonts w:ascii="Times New Roman" w:hAnsi="Times New Roman"/>
          <w:color w:val="000000" w:themeColor="text1"/>
          <w:sz w:val="28"/>
          <w:szCs w:val="28"/>
        </w:rPr>
        <w:t xml:space="preserve">Программа сформирована из трех </w:t>
      </w:r>
      <w:r w:rsidRPr="00D3132A">
        <w:rPr>
          <w:rFonts w:ascii="Times New Roman" w:hAnsi="Times New Roman"/>
          <w:sz w:val="28"/>
          <w:szCs w:val="28"/>
        </w:rPr>
        <w:t xml:space="preserve">подпрограмм (приложения № </w:t>
      </w:r>
      <w:r w:rsidR="00DD649A">
        <w:rPr>
          <w:rFonts w:ascii="Times New Roman" w:hAnsi="Times New Roman"/>
          <w:sz w:val="28"/>
          <w:szCs w:val="28"/>
        </w:rPr>
        <w:t>4</w:t>
      </w:r>
      <w:r w:rsidRPr="00D3132A">
        <w:rPr>
          <w:rFonts w:ascii="Times New Roman" w:hAnsi="Times New Roman"/>
          <w:sz w:val="28"/>
          <w:szCs w:val="28"/>
        </w:rPr>
        <w:t xml:space="preserve">, № </w:t>
      </w:r>
      <w:r w:rsidR="00DD649A">
        <w:rPr>
          <w:rFonts w:ascii="Times New Roman" w:hAnsi="Times New Roman"/>
          <w:sz w:val="28"/>
          <w:szCs w:val="28"/>
        </w:rPr>
        <w:t>5</w:t>
      </w:r>
      <w:r w:rsidRPr="00D3132A">
        <w:rPr>
          <w:rFonts w:ascii="Times New Roman" w:hAnsi="Times New Roman"/>
          <w:sz w:val="28"/>
          <w:szCs w:val="28"/>
        </w:rPr>
        <w:t xml:space="preserve">, № </w:t>
      </w:r>
      <w:r w:rsidR="00DD649A">
        <w:rPr>
          <w:rFonts w:ascii="Times New Roman" w:hAnsi="Times New Roman"/>
          <w:sz w:val="28"/>
          <w:szCs w:val="28"/>
        </w:rPr>
        <w:t>6</w:t>
      </w:r>
      <w:r w:rsidRPr="00D3132A">
        <w:rPr>
          <w:rFonts w:ascii="Times New Roman" w:hAnsi="Times New Roman"/>
          <w:sz w:val="28"/>
          <w:szCs w:val="28"/>
        </w:rPr>
        <w:t xml:space="preserve"> к Программе) и отдельного мероприятия:</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t>- Обращение с отходами на территории ЗАТО Железногорск;</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lastRenderedPageBreak/>
        <w:t xml:space="preserve">- Обеспечение благоприятной окружающей среды, улучшение социально-экономических условий проживания населения; </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 Охрана, защита и воспроизводство городских лесов, лесов особо охраняемых природных территорий, расположенных в границах ЗАТО Железногорск;</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 xml:space="preserve">- </w:t>
      </w:r>
      <w:r w:rsidRPr="00D3132A">
        <w:rPr>
          <w:rFonts w:ascii="Times New Roman" w:hAnsi="Times New Roman"/>
          <w:color w:val="000000" w:themeColor="text1"/>
          <w:sz w:val="28"/>
          <w:szCs w:val="28"/>
        </w:rPr>
        <w:t>Отдельное мероприятие: «</w:t>
      </w:r>
      <w:r w:rsidRPr="00D3132A">
        <w:rPr>
          <w:rFonts w:ascii="Times New Roman" w:hAnsi="Times New Roman"/>
          <w:sz w:val="28"/>
          <w:szCs w:val="28"/>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 xml:space="preserve">Каждая подпрограмма предназначена для решения соответствующей задачи настоящей Программы, которая в рамках подпрограммы рассматривается в качестве цели. Подпрограмма включает комплекс взаимосвязанных мероприятий, необходимых для достижения поставленной цели. </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Для каждой из подпрограмм срок реализации соответствует сроку реализации самой Программы.</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t>Перечень целевых показателей и показателей результативности муниципальной программы  «Охрана окружающей среды, воспроизводство природных ресурсов на территории ЗАТО Железногорск» с указанием планируемых к достижению значений в результате реализации муниципальной программы приведены в приложении № 1 к паспорту Программы.</w:t>
      </w:r>
    </w:p>
    <w:p w:rsidR="0021455F" w:rsidRPr="00D3132A" w:rsidRDefault="0021455F" w:rsidP="0021455F">
      <w:pPr>
        <w:pStyle w:val="aa"/>
        <w:widowControl w:val="0"/>
        <w:autoSpaceDE w:val="0"/>
        <w:autoSpaceDN w:val="0"/>
        <w:adjustRightInd w:val="0"/>
        <w:ind w:left="0"/>
        <w:jc w:val="center"/>
        <w:rPr>
          <w:rFonts w:ascii="Times New Roman" w:hAnsi="Times New Roman"/>
          <w:sz w:val="28"/>
          <w:szCs w:val="28"/>
        </w:rPr>
      </w:pPr>
      <w:r w:rsidRPr="00D3132A">
        <w:rPr>
          <w:rFonts w:ascii="Times New Roman" w:hAnsi="Times New Roman"/>
          <w:sz w:val="28"/>
          <w:szCs w:val="28"/>
        </w:rPr>
        <w:t>6. Информация о ресурсном обеспечении Программы</w:t>
      </w:r>
    </w:p>
    <w:p w:rsidR="0021455F" w:rsidRPr="00D3132A" w:rsidRDefault="0021455F" w:rsidP="0021455F">
      <w:pPr>
        <w:pStyle w:val="aa"/>
        <w:widowControl w:val="0"/>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Контроль за целевым и эффективным использованием финансовых средств местного бюджета осуществляется в соответствии с бюджетным законодательством.</w:t>
      </w:r>
    </w:p>
    <w:p w:rsidR="0021455F" w:rsidRPr="00D3132A" w:rsidRDefault="0021455F" w:rsidP="0021455F">
      <w:pPr>
        <w:pStyle w:val="aa"/>
        <w:widowControl w:val="0"/>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отдельных мероприятий муниципальной программы), приведена в  приложении № 1 к настоящей Программе.</w:t>
      </w:r>
    </w:p>
    <w:p w:rsidR="0021455F" w:rsidRPr="00D3132A" w:rsidRDefault="006511CB" w:rsidP="0021455F">
      <w:pPr>
        <w:pStyle w:val="aa"/>
        <w:widowControl w:val="0"/>
        <w:autoSpaceDE w:val="0"/>
        <w:autoSpaceDN w:val="0"/>
        <w:adjustRightInd w:val="0"/>
        <w:ind w:left="0" w:firstLine="567"/>
        <w:jc w:val="both"/>
        <w:outlineLvl w:val="1"/>
        <w:rPr>
          <w:rFonts w:ascii="Times New Roman" w:hAnsi="Times New Roman"/>
          <w:sz w:val="28"/>
          <w:szCs w:val="28"/>
        </w:rPr>
      </w:pPr>
      <w:hyperlink r:id="rId18" w:history="1">
        <w:r w:rsidR="0021455F" w:rsidRPr="00D3132A">
          <w:rPr>
            <w:rFonts w:ascii="Times New Roman" w:hAnsi="Times New Roman"/>
            <w:sz w:val="28"/>
            <w:szCs w:val="28"/>
          </w:rPr>
          <w:t>Информация</w:t>
        </w:r>
      </w:hyperlink>
      <w:r w:rsidR="0021455F" w:rsidRPr="00D3132A">
        <w:rPr>
          <w:rFonts w:ascii="Times New Roman" w:hAnsi="Times New Roman"/>
          <w:sz w:val="28"/>
          <w:szCs w:val="28"/>
        </w:rPr>
        <w:t xml:space="preserve">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приведена в  приложении № 2 к настоящей Программе.</w:t>
      </w:r>
    </w:p>
    <w:p w:rsidR="0021455F" w:rsidRPr="00D3132A" w:rsidRDefault="0021455F" w:rsidP="0021455F">
      <w:pPr>
        <w:widowControl w:val="0"/>
        <w:rPr>
          <w:rFonts w:ascii="Times New Roman" w:hAnsi="Times New Roman"/>
          <w:sz w:val="28"/>
          <w:szCs w:val="28"/>
        </w:rPr>
      </w:pPr>
    </w:p>
    <w:p w:rsidR="0021455F" w:rsidRPr="00D3132A" w:rsidRDefault="0021455F" w:rsidP="0021455F">
      <w:pPr>
        <w:autoSpaceDE w:val="0"/>
        <w:autoSpaceDN w:val="0"/>
        <w:adjustRightInd w:val="0"/>
        <w:ind w:hanging="142"/>
        <w:jc w:val="both"/>
        <w:rPr>
          <w:rFonts w:ascii="Times New Roman" w:hAnsi="Times New Roman"/>
          <w:sz w:val="28"/>
          <w:szCs w:val="28"/>
        </w:rPr>
      </w:pPr>
      <w:r w:rsidRPr="00D3132A">
        <w:rPr>
          <w:rFonts w:ascii="Times New Roman" w:hAnsi="Times New Roman"/>
          <w:sz w:val="28"/>
          <w:szCs w:val="28"/>
        </w:rPr>
        <w:t>Руководитель УГХ</w:t>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001A29AE">
        <w:rPr>
          <w:rFonts w:ascii="Times New Roman" w:hAnsi="Times New Roman"/>
          <w:sz w:val="28"/>
          <w:szCs w:val="28"/>
        </w:rPr>
        <w:t>А.В. Федоров</w:t>
      </w:r>
    </w:p>
    <w:p w:rsidR="0021455F" w:rsidRPr="00D3132A" w:rsidRDefault="0021455F" w:rsidP="00AB4509">
      <w:pPr>
        <w:pStyle w:val="ConsNonformat"/>
        <w:widowControl/>
        <w:rPr>
          <w:rFonts w:ascii="Times New Roman" w:hAnsi="Times New Roman" w:cs="Times New Roman"/>
          <w:sz w:val="28"/>
          <w:szCs w:val="28"/>
          <w:lang w:eastAsia="en-US"/>
        </w:rPr>
      </w:pPr>
    </w:p>
    <w:p w:rsidR="0021455F" w:rsidRPr="00D3132A" w:rsidRDefault="0021455F" w:rsidP="00AB4509">
      <w:pPr>
        <w:pStyle w:val="ConsNonformat"/>
        <w:widowControl/>
        <w:rPr>
          <w:rFonts w:ascii="Times New Roman" w:hAnsi="Times New Roman" w:cs="Times New Roman"/>
          <w:sz w:val="28"/>
          <w:szCs w:val="28"/>
          <w:lang w:eastAsia="en-US"/>
        </w:rPr>
      </w:pPr>
    </w:p>
    <w:p w:rsidR="0021455F" w:rsidRPr="00D3132A" w:rsidRDefault="0021455F" w:rsidP="00AB4509">
      <w:pPr>
        <w:pStyle w:val="ConsNonformat"/>
        <w:widowControl/>
        <w:rPr>
          <w:rFonts w:ascii="Times New Roman" w:hAnsi="Times New Roman" w:cs="Times New Roman"/>
          <w:sz w:val="28"/>
          <w:szCs w:val="28"/>
          <w:lang w:eastAsia="en-US"/>
        </w:rPr>
      </w:pPr>
    </w:p>
    <w:p w:rsidR="0021455F" w:rsidRPr="00D3132A" w:rsidRDefault="0021455F" w:rsidP="00AB4509">
      <w:pPr>
        <w:pStyle w:val="ConsNonformat"/>
        <w:widowControl/>
        <w:rPr>
          <w:rFonts w:ascii="Times New Roman" w:hAnsi="Times New Roman" w:cs="Times New Roman"/>
          <w:sz w:val="28"/>
          <w:szCs w:val="28"/>
          <w:lang w:eastAsia="en-US"/>
        </w:rPr>
      </w:pPr>
    </w:p>
    <w:p w:rsidR="00BE0E19" w:rsidRPr="00D3132A" w:rsidRDefault="00BE0E19" w:rsidP="00AB4509">
      <w:pPr>
        <w:pStyle w:val="ConsNonformat"/>
        <w:widowControl/>
        <w:rPr>
          <w:rFonts w:ascii="Times New Roman" w:hAnsi="Times New Roman" w:cs="Times New Roman"/>
          <w:sz w:val="28"/>
          <w:szCs w:val="28"/>
          <w:lang w:eastAsia="en-US"/>
        </w:rPr>
        <w:sectPr w:rsidR="00BE0E19" w:rsidRPr="00D3132A" w:rsidSect="00741CE4">
          <w:pgSz w:w="11907" w:h="16840" w:code="9"/>
          <w:pgMar w:top="1134" w:right="850" w:bottom="1134" w:left="1701" w:header="720" w:footer="720" w:gutter="0"/>
          <w:cols w:space="720"/>
          <w:titlePg/>
          <w:docGrid w:linePitch="218"/>
        </w:sectPr>
      </w:pPr>
    </w:p>
    <w:p w:rsidR="00275BA6" w:rsidRPr="00D3132A" w:rsidRDefault="00275BA6" w:rsidP="00275BA6">
      <w:pPr>
        <w:pStyle w:val="ConsPlusNormal"/>
        <w:widowControl/>
        <w:ind w:left="8460" w:firstLine="0"/>
        <w:outlineLvl w:val="2"/>
        <w:rPr>
          <w:rFonts w:ascii="Times New Roman" w:hAnsi="Times New Roman" w:cs="Times New Roman"/>
          <w:sz w:val="28"/>
          <w:szCs w:val="28"/>
        </w:rPr>
      </w:pPr>
      <w:r w:rsidRPr="00D3132A">
        <w:rPr>
          <w:rFonts w:ascii="Times New Roman" w:hAnsi="Times New Roman" w:cs="Times New Roman"/>
          <w:sz w:val="28"/>
          <w:szCs w:val="28"/>
        </w:rPr>
        <w:lastRenderedPageBreak/>
        <w:t xml:space="preserve">Приложение № 1 </w:t>
      </w:r>
    </w:p>
    <w:p w:rsidR="00275BA6" w:rsidRPr="00D3132A" w:rsidRDefault="00275BA6" w:rsidP="00275BA6">
      <w:pPr>
        <w:pStyle w:val="ConsPlusNormal"/>
        <w:widowControl/>
        <w:ind w:left="8460" w:firstLine="0"/>
        <w:outlineLvl w:val="2"/>
        <w:rPr>
          <w:rFonts w:ascii="Times New Roman" w:hAnsi="Times New Roman" w:cs="Times New Roman"/>
          <w:sz w:val="28"/>
          <w:szCs w:val="28"/>
        </w:rPr>
      </w:pPr>
      <w:r w:rsidRPr="00D3132A">
        <w:rPr>
          <w:rFonts w:ascii="Times New Roman" w:hAnsi="Times New Roman" w:cs="Times New Roman"/>
          <w:sz w:val="28"/>
          <w:szCs w:val="28"/>
        </w:rPr>
        <w:t xml:space="preserve">к Паспорту муниципальной программы ЗАТО Железногорск «Охрана окружающей среды, воспроизводство природных ресурсов на территории ЗАТО Железногорск»  </w:t>
      </w:r>
    </w:p>
    <w:p w:rsidR="00275BA6" w:rsidRPr="00D3132A" w:rsidRDefault="00275BA6" w:rsidP="00275BA6">
      <w:pPr>
        <w:pStyle w:val="ConsPlusNormal"/>
        <w:widowControl/>
        <w:ind w:firstLine="0"/>
        <w:jc w:val="right"/>
        <w:rPr>
          <w:rFonts w:ascii="Times New Roman" w:hAnsi="Times New Roman" w:cs="Times New Roman"/>
          <w:sz w:val="28"/>
          <w:szCs w:val="28"/>
        </w:rPr>
      </w:pPr>
    </w:p>
    <w:p w:rsidR="00275BA6" w:rsidRPr="00D3132A" w:rsidRDefault="00275BA6" w:rsidP="00275BA6">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w:t>
      </w:r>
    </w:p>
    <w:p w:rsidR="00275BA6" w:rsidRPr="00D3132A" w:rsidRDefault="00275BA6" w:rsidP="00275BA6">
      <w:pPr>
        <w:rPr>
          <w:rFonts w:ascii="Times New Roman" w:hAnsi="Times New Roman"/>
          <w:sz w:val="28"/>
          <w:szCs w:val="28"/>
        </w:rPr>
      </w:pPr>
    </w:p>
    <w:tbl>
      <w:tblPr>
        <w:tblW w:w="13200" w:type="dxa"/>
        <w:tblInd w:w="93" w:type="dxa"/>
        <w:tblLook w:val="04A0"/>
      </w:tblPr>
      <w:tblGrid>
        <w:gridCol w:w="846"/>
        <w:gridCol w:w="2929"/>
        <w:gridCol w:w="1471"/>
        <w:gridCol w:w="1517"/>
        <w:gridCol w:w="2162"/>
        <w:gridCol w:w="776"/>
        <w:gridCol w:w="916"/>
        <w:gridCol w:w="916"/>
        <w:gridCol w:w="916"/>
        <w:gridCol w:w="916"/>
      </w:tblGrid>
      <w:tr w:rsidR="00296024" w:rsidRPr="00296024" w:rsidTr="00296024">
        <w:trPr>
          <w:cantSplit/>
          <w:trHeight w:val="750"/>
        </w:trPr>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  п/п</w:t>
            </w:r>
          </w:p>
        </w:tc>
        <w:tc>
          <w:tcPr>
            <w:tcW w:w="3548"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xml:space="preserve">Цели, задачи, показатели </w:t>
            </w:r>
          </w:p>
        </w:tc>
        <w:tc>
          <w:tcPr>
            <w:tcW w:w="1285"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Единица измерения</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Вес показателя</w:t>
            </w:r>
          </w:p>
        </w:tc>
        <w:tc>
          <w:tcPr>
            <w:tcW w:w="1976"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Источник информации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2024</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2025</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2026</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2027</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2028</w:t>
            </w:r>
          </w:p>
        </w:tc>
      </w:tr>
      <w:tr w:rsidR="00296024" w:rsidRPr="00296024" w:rsidTr="00296024">
        <w:trPr>
          <w:cantSplit/>
          <w:trHeight w:val="375"/>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1</w:t>
            </w:r>
          </w:p>
        </w:tc>
        <w:tc>
          <w:tcPr>
            <w:tcW w:w="3548"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2</w:t>
            </w:r>
          </w:p>
        </w:tc>
        <w:tc>
          <w:tcPr>
            <w:tcW w:w="1285"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1331"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4</w:t>
            </w:r>
          </w:p>
        </w:tc>
        <w:tc>
          <w:tcPr>
            <w:tcW w:w="1976"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5</w:t>
            </w:r>
          </w:p>
        </w:tc>
        <w:tc>
          <w:tcPr>
            <w:tcW w:w="77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6</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7</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8</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9</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10</w:t>
            </w:r>
          </w:p>
        </w:tc>
      </w:tr>
      <w:tr w:rsidR="00296024" w:rsidRPr="00296024" w:rsidTr="00B62642">
        <w:trPr>
          <w:cantSplit/>
          <w:trHeight w:val="769"/>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Цель 1. Обеспечение охраны окружающей природной среды, улучшение социально-экономических условий проживания населения,</w:t>
            </w:r>
            <w:r w:rsidR="00B62642">
              <w:rPr>
                <w:rFonts w:ascii="Times New Roman" w:hAnsi="Times New Roman"/>
                <w:color w:val="000000"/>
                <w:sz w:val="28"/>
                <w:szCs w:val="28"/>
              </w:rPr>
              <w:t xml:space="preserve"> </w:t>
            </w:r>
            <w:r w:rsidR="00B62642" w:rsidRPr="00D3132A">
              <w:rPr>
                <w:rFonts w:ascii="Times New Roman" w:hAnsi="Times New Roman"/>
                <w:sz w:val="28"/>
                <w:szCs w:val="28"/>
              </w:rPr>
              <w:t>воспроизводство природных ресурсов</w:t>
            </w:r>
          </w:p>
        </w:tc>
      </w:tr>
      <w:tr w:rsidR="00296024" w:rsidRPr="00296024" w:rsidTr="00296024">
        <w:trPr>
          <w:cantSplit/>
          <w:trHeight w:val="1725"/>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w:t>
            </w:r>
          </w:p>
        </w:tc>
        <w:tc>
          <w:tcPr>
            <w:tcW w:w="3548"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xml:space="preserve">Целевой показатель 1. Ликвидация несанкционированных  мест размещения отходов </w:t>
            </w:r>
          </w:p>
        </w:tc>
        <w:tc>
          <w:tcPr>
            <w:tcW w:w="1285"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шт.</w:t>
            </w:r>
          </w:p>
        </w:tc>
        <w:tc>
          <w:tcPr>
            <w:tcW w:w="1331"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lang w:val="en-US"/>
              </w:rPr>
              <w:t>X</w:t>
            </w:r>
          </w:p>
        </w:tc>
        <w:tc>
          <w:tcPr>
            <w:tcW w:w="1976"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w:t>
            </w:r>
          </w:p>
        </w:tc>
        <w:tc>
          <w:tcPr>
            <w:tcW w:w="77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r>
      <w:tr w:rsidR="00296024" w:rsidRPr="00296024" w:rsidTr="00296024">
        <w:trPr>
          <w:cantSplit/>
          <w:trHeight w:val="390"/>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1.1.</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Задача 1: Снижение негативного воздействия отходов на окружающую среду и здоровье населения</w:t>
            </w:r>
          </w:p>
        </w:tc>
      </w:tr>
      <w:tr w:rsidR="00296024" w:rsidRPr="00296024" w:rsidTr="00296024">
        <w:trPr>
          <w:cantSplit/>
          <w:trHeight w:val="390"/>
        </w:trPr>
        <w:tc>
          <w:tcPr>
            <w:tcW w:w="13200" w:type="dxa"/>
            <w:gridSpan w:val="10"/>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 xml:space="preserve">Подпрограмма 1: Обращение с отходами на территории ЗАТО Железногорск </w:t>
            </w:r>
          </w:p>
        </w:tc>
      </w:tr>
      <w:tr w:rsidR="00296024" w:rsidRPr="00296024" w:rsidTr="00296024">
        <w:trPr>
          <w:cantSplit/>
          <w:trHeight w:val="2685"/>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lastRenderedPageBreak/>
              <w:t>1.1.1.</w:t>
            </w:r>
          </w:p>
        </w:tc>
        <w:tc>
          <w:tcPr>
            <w:tcW w:w="3548"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xml:space="preserve">Количество общегородских мероприятий по  ликвидации несанкционированных свалок </w:t>
            </w:r>
          </w:p>
        </w:tc>
        <w:tc>
          <w:tcPr>
            <w:tcW w:w="1285"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шт.</w:t>
            </w:r>
          </w:p>
        </w:tc>
        <w:tc>
          <w:tcPr>
            <w:tcW w:w="1331"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0,3</w:t>
            </w:r>
          </w:p>
        </w:tc>
        <w:tc>
          <w:tcPr>
            <w:tcW w:w="1976"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информация Отдела общественных связей</w:t>
            </w:r>
          </w:p>
        </w:tc>
        <w:tc>
          <w:tcPr>
            <w:tcW w:w="77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r>
      <w:tr w:rsidR="00296024" w:rsidRPr="00296024" w:rsidTr="00296024">
        <w:trPr>
          <w:cantSplit/>
          <w:trHeight w:val="750"/>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1.2.</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 xml:space="preserve"> Задача 2: Обеспечение благоприятной окружающей среды, улучшение социально-экономических условий проживания населения</w:t>
            </w:r>
          </w:p>
        </w:tc>
      </w:tr>
      <w:tr w:rsidR="00296024" w:rsidRPr="00296024" w:rsidTr="00296024">
        <w:trPr>
          <w:cantSplit/>
          <w:trHeight w:val="750"/>
        </w:trPr>
        <w:tc>
          <w:tcPr>
            <w:tcW w:w="13200" w:type="dxa"/>
            <w:gridSpan w:val="10"/>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Подпрограмма 2: Обеспечение благоприятной окружающей среды, улучшение социально-экономических условий проживания населения</w:t>
            </w:r>
          </w:p>
        </w:tc>
      </w:tr>
      <w:tr w:rsidR="00296024" w:rsidRPr="00296024" w:rsidTr="00296024">
        <w:trPr>
          <w:cantSplit/>
          <w:trHeight w:val="2625"/>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1.2.1.</w:t>
            </w:r>
          </w:p>
        </w:tc>
        <w:tc>
          <w:tcPr>
            <w:tcW w:w="3548"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Площадь акарицидных обработок мест массового отдыха населения</w:t>
            </w:r>
          </w:p>
        </w:tc>
        <w:tc>
          <w:tcPr>
            <w:tcW w:w="1285"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гектар</w:t>
            </w:r>
          </w:p>
        </w:tc>
        <w:tc>
          <w:tcPr>
            <w:tcW w:w="1331"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lang w:val="en-US"/>
              </w:rPr>
              <w:t>0,3</w:t>
            </w:r>
          </w:p>
        </w:tc>
        <w:tc>
          <w:tcPr>
            <w:tcW w:w="1976"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муниципальный контракт</w:t>
            </w:r>
          </w:p>
        </w:tc>
        <w:tc>
          <w:tcPr>
            <w:tcW w:w="77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r>
      <w:tr w:rsidR="00296024" w:rsidRPr="00296024" w:rsidTr="00296024">
        <w:trPr>
          <w:cantSplit/>
          <w:trHeight w:val="810"/>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1.3.</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Задача 3:  Повышение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w:t>
            </w:r>
          </w:p>
        </w:tc>
      </w:tr>
      <w:tr w:rsidR="00296024" w:rsidRPr="00296024" w:rsidTr="001A29AE">
        <w:trPr>
          <w:cantSplit/>
          <w:trHeight w:val="750"/>
        </w:trPr>
        <w:tc>
          <w:tcPr>
            <w:tcW w:w="13200" w:type="dxa"/>
            <w:gridSpan w:val="10"/>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Подпрограмма 3 «Охрана, защита и воспроизводство  городских лесов, лесов особо охраняемых природных территорий, расположенных в границах ЗАТО Железногорск</w:t>
            </w:r>
          </w:p>
        </w:tc>
      </w:tr>
      <w:tr w:rsidR="00296024" w:rsidRPr="00296024" w:rsidTr="001A29AE">
        <w:trPr>
          <w:cantSplit/>
          <w:trHeight w:val="3750"/>
        </w:trPr>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lastRenderedPageBreak/>
              <w:t>1.3.1.</w:t>
            </w:r>
          </w:p>
        </w:tc>
        <w:tc>
          <w:tcPr>
            <w:tcW w:w="3548" w:type="dxa"/>
            <w:tcBorders>
              <w:top w:val="single" w:sz="4" w:space="0" w:color="auto"/>
              <w:left w:val="nil"/>
              <w:bottom w:val="single" w:sz="4" w:space="0" w:color="auto"/>
              <w:right w:val="single" w:sz="4" w:space="0" w:color="auto"/>
            </w:tcBorders>
            <w:shd w:val="clear" w:color="auto" w:fill="auto"/>
            <w:hideMark/>
          </w:tcPr>
          <w:p w:rsidR="00296024" w:rsidRPr="00296024" w:rsidRDefault="0017384E" w:rsidP="0017384E">
            <w:pPr>
              <w:rPr>
                <w:rFonts w:ascii="Times New Roman" w:hAnsi="Times New Roman"/>
                <w:color w:val="000000"/>
                <w:sz w:val="28"/>
                <w:szCs w:val="28"/>
              </w:rPr>
            </w:pPr>
            <w:r>
              <w:rPr>
                <w:rFonts w:ascii="Times New Roman" w:hAnsi="Times New Roman"/>
                <w:color w:val="000000"/>
                <w:sz w:val="28"/>
                <w:szCs w:val="28"/>
              </w:rPr>
              <w:t>К</w:t>
            </w:r>
            <w:r w:rsidR="00296024" w:rsidRPr="00296024">
              <w:rPr>
                <w:rFonts w:ascii="Times New Roman" w:hAnsi="Times New Roman"/>
                <w:color w:val="000000"/>
                <w:sz w:val="28"/>
                <w:szCs w:val="28"/>
              </w:rPr>
              <w:t>оличеств</w:t>
            </w:r>
            <w:r>
              <w:rPr>
                <w:rFonts w:ascii="Times New Roman" w:hAnsi="Times New Roman"/>
                <w:color w:val="000000"/>
                <w:sz w:val="28"/>
                <w:szCs w:val="28"/>
              </w:rPr>
              <w:t>о</w:t>
            </w:r>
            <w:r w:rsidR="00296024" w:rsidRPr="00296024">
              <w:rPr>
                <w:rFonts w:ascii="Times New Roman" w:hAnsi="Times New Roman"/>
                <w:color w:val="000000"/>
                <w:sz w:val="28"/>
                <w:szCs w:val="28"/>
              </w:rPr>
              <w:t xml:space="preserve"> ликвидированных  мест несанкционированных размещенных отходов в городских лесах </w:t>
            </w:r>
          </w:p>
        </w:tc>
        <w:tc>
          <w:tcPr>
            <w:tcW w:w="1285"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шт.</w:t>
            </w:r>
          </w:p>
        </w:tc>
        <w:tc>
          <w:tcPr>
            <w:tcW w:w="1331"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0,4</w:t>
            </w:r>
          </w:p>
        </w:tc>
        <w:tc>
          <w:tcPr>
            <w:tcW w:w="1976"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муниципальный контракт</w:t>
            </w:r>
          </w:p>
        </w:tc>
        <w:tc>
          <w:tcPr>
            <w:tcW w:w="774"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5</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17384E" w:rsidP="00296024">
            <w:pPr>
              <w:jc w:val="center"/>
              <w:rPr>
                <w:rFonts w:ascii="Times New Roman" w:hAnsi="Times New Roman"/>
                <w:color w:val="000000"/>
                <w:sz w:val="28"/>
                <w:szCs w:val="28"/>
              </w:rPr>
            </w:pPr>
            <w:r>
              <w:rPr>
                <w:rFonts w:ascii="Times New Roman" w:hAnsi="Times New Roman"/>
                <w:color w:val="000000"/>
                <w:sz w:val="28"/>
                <w:szCs w:val="28"/>
              </w:rPr>
              <w:t>5</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17384E" w:rsidP="00296024">
            <w:pPr>
              <w:jc w:val="center"/>
              <w:rPr>
                <w:rFonts w:ascii="Times New Roman" w:hAnsi="Times New Roman"/>
                <w:color w:val="000000"/>
                <w:sz w:val="28"/>
                <w:szCs w:val="28"/>
              </w:rPr>
            </w:pPr>
            <w:r>
              <w:rPr>
                <w:rFonts w:ascii="Times New Roman" w:hAnsi="Times New Roman"/>
                <w:color w:val="000000"/>
                <w:sz w:val="28"/>
                <w:szCs w:val="28"/>
              </w:rPr>
              <w:t>5</w:t>
            </w:r>
          </w:p>
        </w:tc>
      </w:tr>
    </w:tbl>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1455F" w:rsidRPr="00D3132A" w:rsidRDefault="0021455F" w:rsidP="00AB4509">
      <w:pPr>
        <w:pStyle w:val="ConsNonformat"/>
        <w:widowControl/>
        <w:rPr>
          <w:rFonts w:ascii="Times New Roman" w:hAnsi="Times New Roman" w:cs="Times New Roman"/>
          <w:sz w:val="28"/>
          <w:szCs w:val="28"/>
          <w:lang w:eastAsia="en-US"/>
        </w:rPr>
      </w:pPr>
    </w:p>
    <w:p w:rsidR="00275BA6" w:rsidRPr="00D3132A" w:rsidRDefault="00275BA6" w:rsidP="00AB4509">
      <w:pPr>
        <w:pStyle w:val="ConsNonformat"/>
        <w:widowControl/>
        <w:rPr>
          <w:rFonts w:ascii="Times New Roman" w:hAnsi="Times New Roman" w:cs="Times New Roman"/>
          <w:sz w:val="28"/>
          <w:szCs w:val="28"/>
          <w:lang w:eastAsia="en-US"/>
        </w:rPr>
      </w:pPr>
    </w:p>
    <w:p w:rsidR="00275BA6" w:rsidRPr="00D3132A" w:rsidRDefault="00275BA6" w:rsidP="00AB4509">
      <w:pPr>
        <w:pStyle w:val="ConsNonformat"/>
        <w:widowControl/>
        <w:rPr>
          <w:rFonts w:ascii="Times New Roman" w:hAnsi="Times New Roman" w:cs="Times New Roman"/>
          <w:sz w:val="28"/>
          <w:szCs w:val="28"/>
          <w:lang w:eastAsia="en-US"/>
        </w:rPr>
      </w:pPr>
    </w:p>
    <w:p w:rsidR="00275BA6" w:rsidRPr="00D3132A" w:rsidRDefault="00275BA6" w:rsidP="00AB4509">
      <w:pPr>
        <w:pStyle w:val="ConsNonformat"/>
        <w:widowControl/>
        <w:rPr>
          <w:rFonts w:ascii="Times New Roman" w:hAnsi="Times New Roman" w:cs="Times New Roman"/>
          <w:sz w:val="28"/>
          <w:szCs w:val="28"/>
          <w:lang w:eastAsia="en-US"/>
        </w:rPr>
      </w:pPr>
    </w:p>
    <w:p w:rsidR="001668D5" w:rsidRPr="00D3132A" w:rsidRDefault="001668D5" w:rsidP="001668D5">
      <w:pPr>
        <w:pStyle w:val="ConsNonformat"/>
        <w:widowControl/>
        <w:rPr>
          <w:rFonts w:ascii="Times New Roman" w:hAnsi="Times New Roman" w:cs="Times New Roman"/>
          <w:sz w:val="28"/>
          <w:szCs w:val="28"/>
          <w:lang w:eastAsia="en-US"/>
        </w:rPr>
      </w:pPr>
    </w:p>
    <w:p w:rsidR="009B7C2A" w:rsidRPr="00D3132A" w:rsidRDefault="009B7C2A" w:rsidP="001668D5">
      <w:pPr>
        <w:pStyle w:val="ConsNonformat"/>
        <w:widowControl/>
        <w:rPr>
          <w:rFonts w:ascii="Times New Roman" w:hAnsi="Times New Roman" w:cs="Times New Roman"/>
          <w:sz w:val="28"/>
          <w:szCs w:val="28"/>
          <w:lang w:eastAsia="en-US"/>
        </w:rPr>
        <w:sectPr w:rsidR="009B7C2A" w:rsidRPr="00D3132A" w:rsidSect="00437E61">
          <w:pgSz w:w="16840" w:h="11907" w:orient="landscape" w:code="9"/>
          <w:pgMar w:top="1134" w:right="850" w:bottom="1134" w:left="1701" w:header="720" w:footer="720" w:gutter="0"/>
          <w:cols w:space="720"/>
          <w:titlePg/>
          <w:docGrid w:linePitch="218"/>
        </w:sectPr>
      </w:pPr>
    </w:p>
    <w:p w:rsidR="00DE5BED" w:rsidRPr="00D3132A" w:rsidRDefault="00DE5BED" w:rsidP="001668D5">
      <w:pPr>
        <w:pStyle w:val="ConsNonformat"/>
        <w:widowControl/>
        <w:rPr>
          <w:rFonts w:ascii="Times New Roman" w:hAnsi="Times New Roman" w:cs="Times New Roman"/>
          <w:sz w:val="28"/>
          <w:szCs w:val="28"/>
          <w:lang w:eastAsia="en-US"/>
        </w:rPr>
      </w:pPr>
    </w:p>
    <w:p w:rsidR="00FA195E" w:rsidRPr="00D3132A" w:rsidRDefault="00D3132A" w:rsidP="00D3132A">
      <w:pPr>
        <w:pStyle w:val="ConsNonformat"/>
        <w:widowControl/>
        <w:ind w:left="9781"/>
        <w:rPr>
          <w:rFonts w:ascii="Times New Roman" w:hAnsi="Times New Roman" w:cs="Times New Roman"/>
          <w:sz w:val="24"/>
          <w:szCs w:val="24"/>
          <w:lang w:eastAsia="en-US"/>
        </w:rPr>
      </w:pPr>
      <w:r w:rsidRPr="00D3132A">
        <w:rPr>
          <w:rFonts w:ascii="Times New Roman" w:hAnsi="Times New Roman" w:cs="Times New Roman"/>
          <w:sz w:val="24"/>
          <w:szCs w:val="24"/>
        </w:rPr>
        <w:t>Приложение № 2</w:t>
      </w:r>
    </w:p>
    <w:p w:rsidR="009B7C2A" w:rsidRPr="00D3132A" w:rsidRDefault="00D3132A" w:rsidP="00D3132A">
      <w:pPr>
        <w:pStyle w:val="ConsNonformat"/>
        <w:widowControl/>
        <w:ind w:left="9781"/>
        <w:rPr>
          <w:rFonts w:ascii="Times New Roman" w:hAnsi="Times New Roman" w:cs="Times New Roman"/>
          <w:sz w:val="24"/>
          <w:szCs w:val="24"/>
        </w:rPr>
      </w:pPr>
      <w:r w:rsidRPr="00D3132A">
        <w:rPr>
          <w:rFonts w:ascii="Times New Roman" w:hAnsi="Times New Roman" w:cs="Times New Roman"/>
          <w:sz w:val="24"/>
          <w:szCs w:val="24"/>
        </w:rPr>
        <w:t>к муниципальной програм</w:t>
      </w:r>
      <w:r w:rsidR="00DE6A6E">
        <w:rPr>
          <w:rFonts w:ascii="Times New Roman" w:hAnsi="Times New Roman" w:cs="Times New Roman"/>
          <w:sz w:val="24"/>
          <w:szCs w:val="24"/>
        </w:rPr>
        <w:t>ме «</w:t>
      </w:r>
      <w:r w:rsidRPr="00D3132A">
        <w:rPr>
          <w:rFonts w:ascii="Times New Roman" w:hAnsi="Times New Roman" w:cs="Times New Roman"/>
          <w:sz w:val="24"/>
          <w:szCs w:val="24"/>
        </w:rPr>
        <w:t>Охрана окружающей среды, воспроизводство природных ресурсов на территории ЗАТО Железногорск</w:t>
      </w:r>
      <w:r w:rsidR="00DE6A6E">
        <w:rPr>
          <w:rFonts w:ascii="Times New Roman" w:hAnsi="Times New Roman" w:cs="Times New Roman"/>
          <w:sz w:val="24"/>
          <w:szCs w:val="24"/>
        </w:rPr>
        <w:t>»</w:t>
      </w:r>
    </w:p>
    <w:p w:rsidR="00D3132A" w:rsidRDefault="00D3132A" w:rsidP="001668D5">
      <w:pPr>
        <w:pStyle w:val="ConsNonformat"/>
        <w:widowControl/>
        <w:rPr>
          <w:rFonts w:ascii="Times New Roman" w:hAnsi="Times New Roman" w:cs="Times New Roman"/>
          <w:sz w:val="28"/>
          <w:szCs w:val="28"/>
        </w:rPr>
      </w:pPr>
    </w:p>
    <w:p w:rsidR="00D3132A" w:rsidRDefault="00D3132A" w:rsidP="001668D5">
      <w:pPr>
        <w:pStyle w:val="ConsNonformat"/>
        <w:widowControl/>
        <w:rPr>
          <w:rFonts w:ascii="Times New Roman" w:hAnsi="Times New Roman" w:cs="Times New Roman"/>
          <w:sz w:val="28"/>
          <w:szCs w:val="28"/>
        </w:rPr>
      </w:pPr>
    </w:p>
    <w:p w:rsidR="00D3132A" w:rsidRDefault="00D3132A" w:rsidP="00D3132A">
      <w:pPr>
        <w:pStyle w:val="ConsNonformat"/>
        <w:widowControl/>
        <w:jc w:val="center"/>
        <w:rPr>
          <w:rFonts w:ascii="Times New Roman" w:hAnsi="Times New Roman" w:cs="Times New Roman"/>
          <w:sz w:val="28"/>
          <w:szCs w:val="28"/>
        </w:rPr>
      </w:pPr>
      <w:r w:rsidRPr="00D3132A">
        <w:rPr>
          <w:rFonts w:ascii="Times New Roman" w:hAnsi="Times New Roman" w:cs="Times New Roman"/>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D3132A" w:rsidRDefault="00D3132A" w:rsidP="001668D5">
      <w:pPr>
        <w:pStyle w:val="ConsNonformat"/>
        <w:widowControl/>
        <w:rPr>
          <w:rFonts w:ascii="Times New Roman" w:hAnsi="Times New Roman" w:cs="Times New Roman"/>
          <w:sz w:val="28"/>
          <w:szCs w:val="28"/>
        </w:rPr>
      </w:pPr>
    </w:p>
    <w:p w:rsidR="00D3132A" w:rsidRDefault="00D3132A" w:rsidP="001668D5">
      <w:pPr>
        <w:pStyle w:val="ConsNonformat"/>
        <w:widowControl/>
        <w:rPr>
          <w:rFonts w:ascii="Times New Roman" w:hAnsi="Times New Roman" w:cs="Times New Roman"/>
          <w:sz w:val="28"/>
          <w:szCs w:val="28"/>
        </w:rPr>
      </w:pPr>
    </w:p>
    <w:p w:rsidR="00D3132A" w:rsidRDefault="00D3132A" w:rsidP="00D3132A">
      <w:pPr>
        <w:pStyle w:val="ConsNonformat"/>
        <w:widowControl/>
        <w:jc w:val="right"/>
        <w:rPr>
          <w:rFonts w:ascii="Times New Roman" w:hAnsi="Times New Roman" w:cs="Times New Roman"/>
          <w:sz w:val="28"/>
          <w:szCs w:val="28"/>
        </w:rPr>
      </w:pPr>
      <w:r w:rsidRPr="00D3132A">
        <w:rPr>
          <w:rFonts w:ascii="Times New Roman" w:hAnsi="Times New Roman" w:cs="Times New Roman"/>
          <w:sz w:val="28"/>
          <w:szCs w:val="28"/>
        </w:rPr>
        <w:t>рублей</w:t>
      </w:r>
    </w:p>
    <w:tbl>
      <w:tblPr>
        <w:tblW w:w="145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1559"/>
        <w:gridCol w:w="1120"/>
        <w:gridCol w:w="1120"/>
        <w:gridCol w:w="1120"/>
        <w:gridCol w:w="1660"/>
        <w:gridCol w:w="1660"/>
        <w:gridCol w:w="1660"/>
        <w:gridCol w:w="1660"/>
      </w:tblGrid>
      <w:tr w:rsidR="00D3132A" w:rsidRPr="00D3132A" w:rsidTr="00D3132A">
        <w:trPr>
          <w:trHeight w:val="1313"/>
        </w:trPr>
        <w:tc>
          <w:tcPr>
            <w:tcW w:w="2992"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Наименование показателя</w:t>
            </w:r>
          </w:p>
        </w:tc>
        <w:tc>
          <w:tcPr>
            <w:tcW w:w="4919" w:type="dxa"/>
            <w:gridSpan w:val="4"/>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КБК</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2026</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2027</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2028</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Общая сумма</w:t>
            </w:r>
          </w:p>
        </w:tc>
      </w:tr>
      <w:tr w:rsidR="00D3132A" w:rsidRPr="00D3132A" w:rsidTr="00D3132A">
        <w:trPr>
          <w:trHeight w:val="1009"/>
        </w:trPr>
        <w:tc>
          <w:tcPr>
            <w:tcW w:w="2992" w:type="dxa"/>
            <w:vMerge/>
            <w:vAlign w:val="center"/>
            <w:hideMark/>
          </w:tcPr>
          <w:p w:rsidR="00D3132A" w:rsidRPr="00D3132A" w:rsidRDefault="00D3132A" w:rsidP="00D3132A">
            <w:pPr>
              <w:rPr>
                <w:rFonts w:ascii="Times New Roman" w:hAnsi="Times New Roman"/>
                <w:sz w:val="24"/>
                <w:szCs w:val="24"/>
              </w:rPr>
            </w:pPr>
          </w:p>
        </w:tc>
        <w:tc>
          <w:tcPr>
            <w:tcW w:w="1559"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КЦСР</w:t>
            </w:r>
          </w:p>
        </w:tc>
        <w:tc>
          <w:tcPr>
            <w:tcW w:w="1120"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КВСР</w:t>
            </w:r>
          </w:p>
        </w:tc>
        <w:tc>
          <w:tcPr>
            <w:tcW w:w="1120"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КФСР</w:t>
            </w:r>
          </w:p>
        </w:tc>
        <w:tc>
          <w:tcPr>
            <w:tcW w:w="1120"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КВР</w:t>
            </w:r>
          </w:p>
        </w:tc>
        <w:tc>
          <w:tcPr>
            <w:tcW w:w="1660" w:type="dxa"/>
            <w:vMerge/>
            <w:vAlign w:val="center"/>
            <w:hideMark/>
          </w:tcPr>
          <w:p w:rsidR="00D3132A" w:rsidRPr="00D3132A" w:rsidRDefault="00D3132A" w:rsidP="00D3132A">
            <w:pPr>
              <w:rPr>
                <w:rFonts w:ascii="Times New Roman" w:hAnsi="Times New Roman"/>
                <w:sz w:val="24"/>
                <w:szCs w:val="24"/>
              </w:rPr>
            </w:pPr>
          </w:p>
        </w:tc>
        <w:tc>
          <w:tcPr>
            <w:tcW w:w="1660" w:type="dxa"/>
            <w:vMerge/>
            <w:vAlign w:val="center"/>
            <w:hideMark/>
          </w:tcPr>
          <w:p w:rsidR="00D3132A" w:rsidRPr="00D3132A" w:rsidRDefault="00D3132A" w:rsidP="00D3132A">
            <w:pPr>
              <w:rPr>
                <w:rFonts w:ascii="Times New Roman" w:hAnsi="Times New Roman"/>
                <w:sz w:val="24"/>
                <w:szCs w:val="24"/>
              </w:rPr>
            </w:pPr>
          </w:p>
        </w:tc>
        <w:tc>
          <w:tcPr>
            <w:tcW w:w="1660" w:type="dxa"/>
            <w:vMerge/>
            <w:vAlign w:val="center"/>
            <w:hideMark/>
          </w:tcPr>
          <w:p w:rsidR="00D3132A" w:rsidRPr="00D3132A" w:rsidRDefault="00D3132A" w:rsidP="00D3132A">
            <w:pPr>
              <w:rPr>
                <w:rFonts w:ascii="Times New Roman" w:hAnsi="Times New Roman"/>
                <w:sz w:val="24"/>
                <w:szCs w:val="24"/>
              </w:rPr>
            </w:pPr>
          </w:p>
        </w:tc>
        <w:tc>
          <w:tcPr>
            <w:tcW w:w="1660" w:type="dxa"/>
            <w:vMerge/>
            <w:vAlign w:val="center"/>
            <w:hideMark/>
          </w:tcPr>
          <w:p w:rsidR="00D3132A" w:rsidRPr="00D3132A" w:rsidRDefault="00D3132A" w:rsidP="00D3132A">
            <w:pPr>
              <w:rPr>
                <w:rFonts w:ascii="Times New Roman" w:hAnsi="Times New Roman"/>
                <w:sz w:val="24"/>
                <w:szCs w:val="24"/>
              </w:rPr>
            </w:pPr>
          </w:p>
        </w:tc>
      </w:tr>
      <w:tr w:rsidR="00D3132A" w:rsidRPr="00D3132A" w:rsidTr="00D3132A">
        <w:trPr>
          <w:trHeight w:val="345"/>
        </w:trPr>
        <w:tc>
          <w:tcPr>
            <w:tcW w:w="2992"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1</w:t>
            </w:r>
          </w:p>
        </w:tc>
        <w:tc>
          <w:tcPr>
            <w:tcW w:w="1559"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3</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4</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5</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6</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7</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8</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9</w:t>
            </w:r>
          </w:p>
        </w:tc>
      </w:tr>
      <w:tr w:rsidR="00D3132A" w:rsidRPr="00D3132A" w:rsidTr="00D3132A">
        <w:trPr>
          <w:trHeight w:val="315"/>
        </w:trPr>
        <w:tc>
          <w:tcPr>
            <w:tcW w:w="2992" w:type="dxa"/>
            <w:shd w:val="clear" w:color="auto" w:fill="auto"/>
            <w:vAlign w:val="center"/>
            <w:hideMark/>
          </w:tcPr>
          <w:p w:rsidR="00D3132A" w:rsidRPr="00D3132A" w:rsidRDefault="00D3132A" w:rsidP="00D3132A">
            <w:pPr>
              <w:rPr>
                <w:rFonts w:ascii="Times New Roman" w:hAnsi="Times New Roman"/>
                <w:sz w:val="24"/>
                <w:szCs w:val="24"/>
              </w:rPr>
            </w:pPr>
            <w:r w:rsidRPr="00D3132A">
              <w:rPr>
                <w:rFonts w:ascii="Times New Roman" w:hAnsi="Times New Roman"/>
                <w:sz w:val="24"/>
                <w:szCs w:val="24"/>
              </w:rPr>
              <w:t>ВСЕГО:</w:t>
            </w:r>
          </w:p>
        </w:tc>
        <w:tc>
          <w:tcPr>
            <w:tcW w:w="1559"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660" w:type="dxa"/>
            <w:shd w:val="clear" w:color="auto" w:fill="auto"/>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24 556 285,00</w:t>
            </w:r>
          </w:p>
        </w:tc>
        <w:tc>
          <w:tcPr>
            <w:tcW w:w="1660" w:type="dxa"/>
            <w:shd w:val="clear" w:color="auto" w:fill="auto"/>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22 877 985,00</w:t>
            </w:r>
          </w:p>
        </w:tc>
        <w:tc>
          <w:tcPr>
            <w:tcW w:w="1660" w:type="dxa"/>
            <w:shd w:val="clear" w:color="auto" w:fill="auto"/>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22 877 985,00</w:t>
            </w:r>
          </w:p>
        </w:tc>
        <w:tc>
          <w:tcPr>
            <w:tcW w:w="1660" w:type="dxa"/>
            <w:shd w:val="clear" w:color="auto" w:fill="auto"/>
            <w:noWrap/>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70 312 255,00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Муниципальная программа "Охрана окружающей среды, воспроизводство природных ресурсов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24 556 285,00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22 877 985,00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22 877 985,00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70 312 255,00</w:t>
            </w:r>
          </w:p>
        </w:tc>
      </w:tr>
      <w:tr w:rsidR="00D3132A" w:rsidRPr="00D3132A" w:rsidTr="00D3132A">
        <w:trPr>
          <w:trHeight w:val="243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Финансовое управление Администрации ЗАТО г.Железногорск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Коммунальное хозяйство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0502</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бюджетные ассигнования</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0502</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Резервные средства</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0502</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870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Резервные средства</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0600000010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801</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0502</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870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600 000,00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Подпрограмма "Обращение с отходами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10 053 870,00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10 053 870,00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10 053 870,00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30 161 610,00</w:t>
            </w:r>
          </w:p>
        </w:tc>
      </w:tr>
      <w:tr w:rsidR="00D3132A" w:rsidRPr="00D3132A" w:rsidTr="00D3132A">
        <w:trPr>
          <w:trHeight w:val="243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 xml:space="preserve">Расходы на оказание услуг по ведению реестра мест (площадок) накопления твердых коммунальных отходов на территории ЗАТО Железногорск и технической поддержке сайта "Реестр мест (площадок) накопления </w:t>
            </w:r>
            <w:r w:rsidRPr="00D3132A">
              <w:rPr>
                <w:rFonts w:ascii="Arial" w:hAnsi="Arial" w:cs="Arial"/>
                <w:b/>
                <w:bCs/>
                <w:i/>
                <w:iCs/>
                <w:sz w:val="22"/>
                <w:szCs w:val="22"/>
              </w:rPr>
              <w:lastRenderedPageBreak/>
              <w:t>твердых коммунальных отходов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lastRenderedPageBreak/>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Администрация закрытого административно-территориального образования город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0610000060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50 870,00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50 870,00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Ликвидация мест несанкционированного размещения отходов</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 xml:space="preserve">Администрация закрытого административно-территориального образования город </w:t>
            </w:r>
            <w:r w:rsidRPr="00D3132A">
              <w:rPr>
                <w:rFonts w:ascii="Arial" w:hAnsi="Arial" w:cs="Arial"/>
                <w:b/>
                <w:bCs/>
                <w:i/>
                <w:iCs/>
                <w:sz w:val="22"/>
                <w:szCs w:val="22"/>
              </w:rPr>
              <w:lastRenderedPageBreak/>
              <w:t>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lastRenderedPageBreak/>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0610000100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10 003 000,00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10 003 000,00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Подпрограмма "Обеспечение благоприятной окружающей среды, улучшение социально-экономических условий проживания населения"</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3 394 709,00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2 316 409,00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2 316 409,00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8 027 527,00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Расходы на организацию уничтожения и предупреждения распространения клещей в местах массового отдыха населения</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 xml:space="preserve">Администрация закрытого административно-территориального образования город </w:t>
            </w:r>
            <w:r w:rsidRPr="00D3132A">
              <w:rPr>
                <w:rFonts w:ascii="Arial" w:hAnsi="Arial" w:cs="Arial"/>
                <w:b/>
                <w:bCs/>
                <w:i/>
                <w:iCs/>
                <w:sz w:val="22"/>
                <w:szCs w:val="22"/>
              </w:rPr>
              <w:lastRenderedPageBreak/>
              <w:t>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lastRenderedPageBreak/>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825"/>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0620000060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151 709,00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151 709,00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162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3 243 000,00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7 572 400,00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Администрация закрытого административно-территориального образования город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3 243 000,00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7 572 400,00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308 560,00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308 200,00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308 200,00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924 960,00</w:t>
            </w:r>
          </w:p>
        </w:tc>
      </w:tr>
      <w:tr w:rsidR="00D3132A" w:rsidRPr="00D3132A" w:rsidTr="00D3132A">
        <w:trPr>
          <w:trHeight w:val="189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100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886 200,00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Расходы на выплаты персоналу государственных (муниципальных) органов</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120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886 200,00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Расходы на выплаты персоналу государственных (муниципальных) органов</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0620075180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0104</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120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295 400,00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295 400,00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886 200,00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13 160,00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38 760,00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13 160,00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38 760,00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lastRenderedPageBreak/>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0620075180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0104</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13 160,00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12 800,00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38 760,00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2 934 440,00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2 934 440,00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2 934 440,00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0620075180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2 934 440,00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1 856 500,00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Подпрограмма "Охрана, защита и воспроизводство городских лесов, лесов особо охраняемых природных территорий, расположенных в границах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Мероприятия по охране, защите и воспроизводству городских лесов, лесов особо охраняемых территорий, расположенных в границах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Администрация закрытого административно-территориального образования город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Лесное хозяйство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0407</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0407</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0407</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0630000010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0407</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10 507 706,00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10 507 706,00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bl>
    <w:p w:rsidR="00D3132A" w:rsidRDefault="00D3132A" w:rsidP="00D3132A">
      <w:pPr>
        <w:pStyle w:val="ConsNonformat"/>
        <w:widowControl/>
        <w:jc w:val="right"/>
        <w:rPr>
          <w:rFonts w:ascii="Times New Roman" w:hAnsi="Times New Roman" w:cs="Times New Roman"/>
          <w:sz w:val="28"/>
          <w:szCs w:val="28"/>
        </w:rPr>
      </w:pPr>
    </w:p>
    <w:p w:rsidR="00D3132A" w:rsidRDefault="00D3132A" w:rsidP="00D3132A">
      <w:pPr>
        <w:pStyle w:val="ConsNonformat"/>
        <w:widowControl/>
        <w:jc w:val="right"/>
        <w:rPr>
          <w:rFonts w:ascii="Times New Roman" w:hAnsi="Times New Roman" w:cs="Times New Roman"/>
          <w:sz w:val="28"/>
          <w:szCs w:val="28"/>
        </w:rPr>
      </w:pPr>
    </w:p>
    <w:p w:rsidR="00D3132A" w:rsidRPr="00D3132A" w:rsidRDefault="00D3132A" w:rsidP="00DE6A6E">
      <w:pPr>
        <w:widowControl w:val="0"/>
        <w:rPr>
          <w:rFonts w:ascii="Times New Roman"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ЗАТО г. 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6B2BBC" w:rsidRPr="00D3132A" w:rsidRDefault="006B2BBC" w:rsidP="001668D5">
      <w:pPr>
        <w:pStyle w:val="ConsNonformat"/>
        <w:widowControl/>
        <w:rPr>
          <w:rFonts w:ascii="Times New Roman" w:hAnsi="Times New Roman" w:cs="Times New Roman"/>
          <w:sz w:val="28"/>
          <w:szCs w:val="28"/>
          <w:lang w:eastAsia="en-US"/>
        </w:rPr>
      </w:pPr>
    </w:p>
    <w:p w:rsidR="00D3132A" w:rsidRDefault="00D3132A" w:rsidP="001668D5">
      <w:pPr>
        <w:pStyle w:val="ConsNonformat"/>
        <w:widowControl/>
        <w:rPr>
          <w:rFonts w:ascii="Times New Roman" w:hAnsi="Times New Roman" w:cs="Times New Roman"/>
          <w:sz w:val="28"/>
          <w:szCs w:val="28"/>
          <w:lang w:eastAsia="en-US"/>
        </w:rPr>
        <w:sectPr w:rsidR="00D3132A" w:rsidSect="00D3132A">
          <w:pgSz w:w="16840" w:h="11907" w:orient="landscape" w:code="9"/>
          <w:pgMar w:top="1134" w:right="850" w:bottom="709" w:left="1701" w:header="720" w:footer="720" w:gutter="0"/>
          <w:cols w:space="720"/>
          <w:titlePg/>
          <w:docGrid w:linePitch="218"/>
        </w:sectPr>
      </w:pPr>
    </w:p>
    <w:p w:rsidR="0006631F" w:rsidRPr="00D3132A" w:rsidRDefault="0006631F" w:rsidP="0006631F">
      <w:pPr>
        <w:pStyle w:val="ConsNonformat"/>
        <w:widowControl/>
        <w:ind w:left="9781"/>
        <w:rPr>
          <w:rFonts w:ascii="Times New Roman" w:hAnsi="Times New Roman" w:cs="Times New Roman"/>
          <w:sz w:val="24"/>
          <w:szCs w:val="24"/>
          <w:lang w:eastAsia="en-US"/>
        </w:rPr>
      </w:pPr>
      <w:r>
        <w:rPr>
          <w:rFonts w:ascii="Times New Roman" w:hAnsi="Times New Roman" w:cs="Times New Roman"/>
          <w:sz w:val="24"/>
          <w:szCs w:val="24"/>
        </w:rPr>
        <w:lastRenderedPageBreak/>
        <w:t>Приложение № 3</w:t>
      </w:r>
    </w:p>
    <w:p w:rsidR="0006631F" w:rsidRPr="00D3132A" w:rsidRDefault="0006631F" w:rsidP="0006631F">
      <w:pPr>
        <w:pStyle w:val="ConsNonformat"/>
        <w:widowControl/>
        <w:ind w:left="9781"/>
        <w:rPr>
          <w:rFonts w:ascii="Times New Roman" w:hAnsi="Times New Roman" w:cs="Times New Roman"/>
          <w:sz w:val="24"/>
          <w:szCs w:val="24"/>
        </w:rPr>
      </w:pPr>
      <w:r w:rsidRPr="00D3132A">
        <w:rPr>
          <w:rFonts w:ascii="Times New Roman" w:hAnsi="Times New Roman" w:cs="Times New Roman"/>
          <w:sz w:val="24"/>
          <w:szCs w:val="24"/>
        </w:rPr>
        <w:t>к муниципальной программе"Охрана окружающей среды, воспроизводство природных ресурсов на территории ЗАТО Железногорск</w:t>
      </w:r>
    </w:p>
    <w:p w:rsidR="0006631F" w:rsidRDefault="0006631F" w:rsidP="0006631F">
      <w:pPr>
        <w:pStyle w:val="ConsNonformat"/>
        <w:widowControl/>
        <w:rPr>
          <w:rFonts w:ascii="Times New Roman" w:hAnsi="Times New Roman" w:cs="Times New Roman"/>
          <w:sz w:val="28"/>
          <w:szCs w:val="28"/>
        </w:rPr>
      </w:pP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06631F">
      <w:pPr>
        <w:widowControl w:val="0"/>
        <w:jc w:val="center"/>
        <w:rPr>
          <w:rFonts w:ascii="Times New Roman" w:hAnsi="Times New Roman"/>
          <w:b/>
          <w:bCs/>
          <w:sz w:val="28"/>
          <w:szCs w:val="28"/>
        </w:rPr>
      </w:pPr>
      <w:r w:rsidRPr="006E6E93">
        <w:rPr>
          <w:rFonts w:ascii="Times New Roman" w:hAnsi="Times New Roman"/>
          <w:b/>
          <w:bCs/>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p w:rsidR="00DE6A6E" w:rsidRPr="006E6E93" w:rsidRDefault="00DE6A6E" w:rsidP="0006631F">
      <w:pPr>
        <w:widowControl w:val="0"/>
        <w:jc w:val="center"/>
        <w:rPr>
          <w:rFonts w:ascii="Times New Roman" w:eastAsiaTheme="minorHAnsi" w:hAnsi="Times New Roman"/>
          <w:sz w:val="28"/>
          <w:szCs w:val="28"/>
          <w:lang w:eastAsia="en-US"/>
        </w:rPr>
      </w:pPr>
    </w:p>
    <w:tbl>
      <w:tblPr>
        <w:tblW w:w="14081" w:type="dxa"/>
        <w:tblInd w:w="93" w:type="dxa"/>
        <w:tblLayout w:type="fixed"/>
        <w:tblLook w:val="04A0"/>
      </w:tblPr>
      <w:tblGrid>
        <w:gridCol w:w="2160"/>
        <w:gridCol w:w="2533"/>
        <w:gridCol w:w="2268"/>
        <w:gridCol w:w="2040"/>
        <w:gridCol w:w="1780"/>
        <w:gridCol w:w="1567"/>
        <w:gridCol w:w="1733"/>
      </w:tblGrid>
      <w:tr w:rsidR="00E21729" w:rsidRPr="00E21729" w:rsidTr="00E21729">
        <w:trPr>
          <w:trHeight w:val="60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Статус</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Наименование муниципальной программы, подпрограммы муниципальной программы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Уровень бюджетной системы/источники финансирования</w:t>
            </w:r>
          </w:p>
        </w:tc>
        <w:tc>
          <w:tcPr>
            <w:tcW w:w="71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Оценка расходов руб. годы</w:t>
            </w:r>
          </w:p>
        </w:tc>
      </w:tr>
      <w:tr w:rsidR="00E21729" w:rsidRPr="00E21729" w:rsidTr="00E21729">
        <w:trPr>
          <w:trHeight w:val="322"/>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7120" w:type="dxa"/>
            <w:gridSpan w:val="4"/>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r>
      <w:tr w:rsidR="00E21729" w:rsidRPr="00E21729" w:rsidTr="00E21729">
        <w:trPr>
          <w:trHeight w:val="75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04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2026</w:t>
            </w:r>
          </w:p>
        </w:tc>
        <w:tc>
          <w:tcPr>
            <w:tcW w:w="178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2027</w:t>
            </w:r>
          </w:p>
        </w:tc>
        <w:tc>
          <w:tcPr>
            <w:tcW w:w="1567"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2028</w:t>
            </w:r>
          </w:p>
        </w:tc>
        <w:tc>
          <w:tcPr>
            <w:tcW w:w="1733"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Итого на период</w:t>
            </w:r>
          </w:p>
        </w:tc>
      </w:tr>
      <w:tr w:rsidR="00E21729" w:rsidRPr="00E21729" w:rsidTr="00E21729">
        <w:trPr>
          <w:trHeight w:val="405"/>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Муниципальная программа</w:t>
            </w:r>
          </w:p>
        </w:tc>
        <w:tc>
          <w:tcPr>
            <w:tcW w:w="2533"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«Охрана окружающей среды, воспроизводство природных ресурсов на территории  ЗАТО Железногорск» </w:t>
            </w: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Всего                    </w:t>
            </w:r>
          </w:p>
        </w:tc>
        <w:tc>
          <w:tcPr>
            <w:tcW w:w="204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24 556 285,00</w:t>
            </w:r>
          </w:p>
        </w:tc>
        <w:tc>
          <w:tcPr>
            <w:tcW w:w="178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22 877 985,00</w:t>
            </w:r>
          </w:p>
        </w:tc>
        <w:tc>
          <w:tcPr>
            <w:tcW w:w="1567"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22 877 985,00</w:t>
            </w:r>
          </w:p>
        </w:tc>
        <w:tc>
          <w:tcPr>
            <w:tcW w:w="1733"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70 312 255,00</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3 243 000,00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2 164 700,00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2 164 700,00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7 572 400,00</w:t>
            </w:r>
          </w:p>
        </w:tc>
      </w:tr>
      <w:tr w:rsidR="00E21729" w:rsidRPr="00E21729" w:rsidTr="001A29AE">
        <w:trPr>
          <w:trHeight w:val="52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21 313 285,00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20 713 285,00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20 713 285,00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62 739 855,00</w:t>
            </w:r>
          </w:p>
        </w:tc>
      </w:tr>
      <w:tr w:rsidR="00E21729" w:rsidRPr="00E21729" w:rsidTr="001A29AE">
        <w:trPr>
          <w:trHeight w:val="375"/>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Подпрограмма 1</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 Обращение с отходами на территории ЗАТО </w:t>
            </w:r>
            <w:r w:rsidRPr="00E21729">
              <w:rPr>
                <w:rFonts w:ascii="Times New Roman" w:hAnsi="Times New Roman"/>
                <w:color w:val="000000"/>
                <w:sz w:val="28"/>
                <w:szCs w:val="28"/>
              </w:rPr>
              <w:lastRenderedPageBreak/>
              <w:t>Железногорск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lastRenderedPageBreak/>
              <w:t xml:space="preserve">Всего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30 161 610,00</w:t>
            </w:r>
          </w:p>
        </w:tc>
      </w:tr>
      <w:tr w:rsidR="00E21729" w:rsidRPr="00E21729" w:rsidTr="001A29AE">
        <w:trPr>
          <w:trHeight w:val="40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1A29AE">
        <w:trPr>
          <w:trHeight w:val="51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1A29AE">
        <w:trPr>
          <w:trHeight w:val="40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1A29AE">
        <w:trPr>
          <w:trHeight w:val="42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33"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30 161 610,00</w:t>
            </w:r>
          </w:p>
        </w:tc>
      </w:tr>
      <w:tr w:rsidR="00E21729" w:rsidRPr="00E21729" w:rsidTr="00E21729">
        <w:trPr>
          <w:trHeight w:val="345"/>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Подпрограмма 2</w:t>
            </w:r>
          </w:p>
        </w:tc>
        <w:tc>
          <w:tcPr>
            <w:tcW w:w="2533"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Обеспечение благоприятной окружающей среды, улучшение социально-экономических условий проживания населения</w:t>
            </w: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Всего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3 394 709,00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2 316 409,00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2 316 409,00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8 027 527,00</w:t>
            </w:r>
          </w:p>
        </w:tc>
      </w:tr>
      <w:tr w:rsidR="00E21729" w:rsidRPr="00E21729" w:rsidTr="00E21729">
        <w:trPr>
          <w:trHeight w:val="43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46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3 243 000,00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2 164 700,00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2 164 700,00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7 572 400,00</w:t>
            </w:r>
          </w:p>
        </w:tc>
      </w:tr>
      <w:tr w:rsidR="00E21729" w:rsidRPr="00E21729" w:rsidTr="00E21729">
        <w:trPr>
          <w:trHeight w:val="45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455 127,00</w:t>
            </w:r>
          </w:p>
        </w:tc>
      </w:tr>
      <w:tr w:rsidR="00E21729" w:rsidRPr="00E21729" w:rsidTr="00E21729">
        <w:trPr>
          <w:trHeight w:val="450"/>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Подпрограмма 3</w:t>
            </w:r>
          </w:p>
        </w:tc>
        <w:tc>
          <w:tcPr>
            <w:tcW w:w="2533"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Охрана, защита и воспроизводство городских лесов, лесов особо охраняемых природных территорий, расположенных в границах ЗАТО Железногорск </w:t>
            </w: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Всего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31 523 118,00</w:t>
            </w:r>
          </w:p>
        </w:tc>
      </w:tr>
      <w:tr w:rsidR="00E21729" w:rsidRPr="00E21729" w:rsidTr="00E21729">
        <w:trPr>
          <w:trHeight w:val="43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40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34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1A29AE">
        <w:trPr>
          <w:trHeight w:val="64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31 523 118,00</w:t>
            </w:r>
          </w:p>
        </w:tc>
      </w:tr>
      <w:tr w:rsidR="00E21729" w:rsidRPr="00E21729" w:rsidTr="001A29AE">
        <w:trPr>
          <w:trHeight w:val="1140"/>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Отдельное мероприятие</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Резерв средств на исполнение условий </w:t>
            </w:r>
            <w:r w:rsidRPr="00E21729">
              <w:rPr>
                <w:rFonts w:ascii="Times New Roman" w:hAnsi="Times New Roman"/>
                <w:color w:val="000000"/>
                <w:sz w:val="28"/>
                <w:szCs w:val="28"/>
              </w:rPr>
              <w:lastRenderedPageBreak/>
              <w:t>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lastRenderedPageBreak/>
              <w:t xml:space="preserve">Всего                    </w:t>
            </w:r>
          </w:p>
        </w:tc>
        <w:tc>
          <w:tcPr>
            <w:tcW w:w="2040"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c>
          <w:tcPr>
            <w:tcW w:w="1780"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r>
      <w:tr w:rsidR="00E21729" w:rsidRPr="00E21729" w:rsidTr="001A29AE">
        <w:trPr>
          <w:trHeight w:val="64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1A29AE">
        <w:trPr>
          <w:trHeight w:val="58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63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76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r>
    </w:tbl>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DE6A6E" w:rsidRDefault="00DE6A6E" w:rsidP="001668D5">
      <w:pPr>
        <w:pStyle w:val="ConsNonformat"/>
        <w:widowControl/>
        <w:rPr>
          <w:rFonts w:ascii="Times New Roman" w:hAnsi="Times New Roman" w:cs="Times New Roman"/>
          <w:sz w:val="28"/>
          <w:szCs w:val="28"/>
          <w:lang w:eastAsia="en-US"/>
        </w:rPr>
      </w:pPr>
    </w:p>
    <w:p w:rsidR="00DE6A6E" w:rsidRPr="00D3132A" w:rsidRDefault="00DE6A6E" w:rsidP="00DE6A6E">
      <w:pPr>
        <w:widowControl w:val="0"/>
        <w:rPr>
          <w:rFonts w:ascii="Times New Roman"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ЗАТО г. 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06631F" w:rsidRPr="00D3132A" w:rsidRDefault="0006631F" w:rsidP="001668D5">
      <w:pPr>
        <w:pStyle w:val="ConsNonformat"/>
        <w:widowControl/>
        <w:rPr>
          <w:rFonts w:ascii="Times New Roman" w:hAnsi="Times New Roman" w:cs="Times New Roman"/>
          <w:sz w:val="28"/>
          <w:szCs w:val="28"/>
          <w:lang w:eastAsia="en-US"/>
        </w:rPr>
      </w:pPr>
    </w:p>
    <w:p w:rsidR="006B2BBC" w:rsidRPr="00D3132A" w:rsidRDefault="006B2BBC" w:rsidP="001668D5">
      <w:pPr>
        <w:pStyle w:val="ConsNonformat"/>
        <w:widowControl/>
        <w:rPr>
          <w:rFonts w:ascii="Times New Roman" w:hAnsi="Times New Roman" w:cs="Times New Roman"/>
          <w:sz w:val="28"/>
          <w:szCs w:val="28"/>
          <w:lang w:eastAsia="en-US"/>
        </w:rPr>
        <w:sectPr w:rsidR="006B2BBC" w:rsidRPr="00D3132A" w:rsidSect="00437E61">
          <w:pgSz w:w="16840" w:h="11907" w:orient="landscape" w:code="9"/>
          <w:pgMar w:top="1134" w:right="850" w:bottom="1134" w:left="1701" w:header="720" w:footer="720" w:gutter="0"/>
          <w:cols w:space="720"/>
          <w:titlePg/>
          <w:docGrid w:linePitch="218"/>
        </w:sectPr>
      </w:pPr>
    </w:p>
    <w:p w:rsidR="00457D83" w:rsidRPr="00D3132A" w:rsidRDefault="00457D83" w:rsidP="00DE6A6E">
      <w:pPr>
        <w:widowControl w:val="0"/>
        <w:ind w:left="4248" w:firstLine="5"/>
        <w:jc w:val="both"/>
        <w:rPr>
          <w:rFonts w:ascii="Times New Roman" w:hAnsi="Times New Roman"/>
          <w:sz w:val="28"/>
          <w:szCs w:val="28"/>
        </w:rPr>
      </w:pPr>
      <w:r w:rsidRPr="00D3132A">
        <w:rPr>
          <w:rFonts w:ascii="Times New Roman" w:hAnsi="Times New Roman"/>
          <w:sz w:val="28"/>
          <w:szCs w:val="28"/>
        </w:rPr>
        <w:lastRenderedPageBreak/>
        <w:t xml:space="preserve">Приложение № </w:t>
      </w:r>
      <w:r w:rsidR="00DD649A">
        <w:rPr>
          <w:rFonts w:ascii="Times New Roman" w:hAnsi="Times New Roman"/>
          <w:sz w:val="28"/>
          <w:szCs w:val="28"/>
        </w:rPr>
        <w:t>4</w:t>
      </w:r>
    </w:p>
    <w:p w:rsidR="00457D83" w:rsidRDefault="00457D83" w:rsidP="00DE6A6E">
      <w:pPr>
        <w:widowControl w:val="0"/>
        <w:ind w:left="4248" w:firstLine="5"/>
        <w:jc w:val="both"/>
        <w:rPr>
          <w:rFonts w:ascii="Times New Roman" w:hAnsi="Times New Roman"/>
          <w:sz w:val="28"/>
          <w:szCs w:val="28"/>
        </w:rPr>
      </w:pPr>
      <w:r w:rsidRPr="00D3132A">
        <w:rPr>
          <w:rFonts w:ascii="Times New Roman" w:hAnsi="Times New Roman"/>
          <w:sz w:val="28"/>
          <w:szCs w:val="28"/>
        </w:rPr>
        <w:t>к муниципальной программе «Охрана</w:t>
      </w:r>
      <w:r w:rsidR="00DE6A6E">
        <w:rPr>
          <w:rFonts w:ascii="Times New Roman" w:hAnsi="Times New Roman"/>
          <w:sz w:val="28"/>
          <w:szCs w:val="28"/>
        </w:rPr>
        <w:t xml:space="preserve"> </w:t>
      </w:r>
      <w:r w:rsidRPr="00D3132A">
        <w:rPr>
          <w:rFonts w:ascii="Times New Roman" w:hAnsi="Times New Roman"/>
          <w:sz w:val="28"/>
          <w:szCs w:val="28"/>
        </w:rPr>
        <w:t>окружающей среды, воспроизводство природных ресурсов на территории</w:t>
      </w:r>
      <w:r w:rsidR="00DE6A6E">
        <w:rPr>
          <w:rFonts w:ascii="Times New Roman" w:hAnsi="Times New Roman"/>
          <w:sz w:val="28"/>
          <w:szCs w:val="28"/>
        </w:rPr>
        <w:t xml:space="preserve"> </w:t>
      </w:r>
      <w:r w:rsidRPr="00D3132A">
        <w:rPr>
          <w:rFonts w:ascii="Times New Roman" w:hAnsi="Times New Roman"/>
          <w:sz w:val="28"/>
          <w:szCs w:val="28"/>
        </w:rPr>
        <w:t>ЗАТО Железногорск»</w:t>
      </w:r>
    </w:p>
    <w:p w:rsidR="00DE6A6E" w:rsidRDefault="00DE6A6E" w:rsidP="00DE6A6E">
      <w:pPr>
        <w:widowControl w:val="0"/>
        <w:ind w:left="4248" w:firstLine="5"/>
        <w:jc w:val="both"/>
        <w:rPr>
          <w:rFonts w:ascii="Times New Roman" w:hAnsi="Times New Roman"/>
          <w:sz w:val="28"/>
          <w:szCs w:val="28"/>
        </w:rPr>
      </w:pPr>
    </w:p>
    <w:p w:rsidR="00DE6A6E" w:rsidRPr="00D3132A" w:rsidRDefault="00DE6A6E" w:rsidP="00DE6A6E">
      <w:pPr>
        <w:widowControl w:val="0"/>
        <w:ind w:left="4248" w:firstLine="5"/>
        <w:jc w:val="both"/>
        <w:rPr>
          <w:rFonts w:ascii="Times New Roman" w:hAnsi="Times New Roman"/>
          <w:sz w:val="28"/>
          <w:szCs w:val="28"/>
        </w:rPr>
      </w:pPr>
    </w:p>
    <w:p w:rsidR="00457D83" w:rsidRPr="00D3132A" w:rsidRDefault="00DE6A6E" w:rsidP="00457D83">
      <w:pPr>
        <w:widowControl w:val="0"/>
        <w:jc w:val="center"/>
        <w:rPr>
          <w:rFonts w:ascii="Times New Roman" w:hAnsi="Times New Roman"/>
          <w:sz w:val="28"/>
          <w:szCs w:val="28"/>
        </w:rPr>
      </w:pPr>
      <w:r>
        <w:rPr>
          <w:rFonts w:ascii="Times New Roman" w:hAnsi="Times New Roman"/>
          <w:sz w:val="28"/>
          <w:szCs w:val="28"/>
        </w:rPr>
        <w:t xml:space="preserve">1. </w:t>
      </w:r>
      <w:r w:rsidR="00457D83" w:rsidRPr="00D3132A">
        <w:rPr>
          <w:rFonts w:ascii="Times New Roman" w:hAnsi="Times New Roman"/>
          <w:sz w:val="28"/>
          <w:szCs w:val="28"/>
        </w:rPr>
        <w:t>Паспорт Подпрограммы №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946"/>
      </w:tblGrid>
      <w:tr w:rsidR="00457D83" w:rsidRPr="00D3132A" w:rsidTr="00F829B3">
        <w:trPr>
          <w:trHeight w:val="598"/>
        </w:trPr>
        <w:tc>
          <w:tcPr>
            <w:tcW w:w="2977" w:type="dxa"/>
          </w:tcPr>
          <w:p w:rsidR="00457D83" w:rsidRPr="00D3132A" w:rsidRDefault="00457D83" w:rsidP="00F829B3">
            <w:pPr>
              <w:pStyle w:val="ConsPlusCell"/>
            </w:pPr>
            <w:r w:rsidRPr="00D3132A">
              <w:t>Наименование подпрограммы</w:t>
            </w:r>
          </w:p>
        </w:tc>
        <w:tc>
          <w:tcPr>
            <w:tcW w:w="6946"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«Обращение с отходами на территории ЗАТО Железногорск» (далее - подпрограмма)</w:t>
            </w:r>
          </w:p>
        </w:tc>
      </w:tr>
      <w:tr w:rsidR="00457D83" w:rsidRPr="00D3132A" w:rsidTr="00F829B3">
        <w:trPr>
          <w:trHeight w:val="1569"/>
        </w:trPr>
        <w:tc>
          <w:tcPr>
            <w:tcW w:w="2977" w:type="dxa"/>
          </w:tcPr>
          <w:p w:rsidR="00457D83" w:rsidRPr="00D3132A" w:rsidRDefault="00457D83" w:rsidP="00F829B3">
            <w:pPr>
              <w:pStyle w:val="ConsPlusCell"/>
            </w:pPr>
            <w:r w:rsidRPr="00D3132A">
              <w:t>Наименование муниципальной  программы, в рамках которой реализуется подпрограмма</w:t>
            </w:r>
          </w:p>
        </w:tc>
        <w:tc>
          <w:tcPr>
            <w:tcW w:w="6946"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«Охрана окружающей среды, воспроизводство природных ресурсов на территории ЗАТО Железногорск» </w:t>
            </w:r>
          </w:p>
          <w:p w:rsidR="00457D83" w:rsidRPr="00D3132A" w:rsidRDefault="00457D83" w:rsidP="00F829B3">
            <w:pPr>
              <w:pStyle w:val="ConsPlusCell"/>
            </w:pPr>
          </w:p>
        </w:tc>
      </w:tr>
      <w:tr w:rsidR="00457D83" w:rsidRPr="00D3132A" w:rsidTr="00F829B3">
        <w:trPr>
          <w:trHeight w:val="1060"/>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Исполнитель подпрограммы</w:t>
            </w:r>
          </w:p>
        </w:tc>
        <w:tc>
          <w:tcPr>
            <w:tcW w:w="6946" w:type="dxa"/>
          </w:tcPr>
          <w:p w:rsidR="00457D83" w:rsidRPr="00D3132A" w:rsidRDefault="00457D83" w:rsidP="00F829B3">
            <w:pPr>
              <w:pStyle w:val="ConsPlusCell"/>
            </w:pPr>
            <w:r w:rsidRPr="00D3132A">
              <w:t>Администрация ЗАТО г. Железногорск, Управление городского хозяйства Администрации ЗАТО г. Железногорск (далее – УГХ);</w:t>
            </w:r>
          </w:p>
        </w:tc>
      </w:tr>
      <w:tr w:rsidR="00457D83" w:rsidRPr="00D3132A" w:rsidTr="00F829B3">
        <w:trPr>
          <w:trHeight w:val="598"/>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Цель и задачи подпрограммы</w:t>
            </w:r>
          </w:p>
        </w:tc>
        <w:tc>
          <w:tcPr>
            <w:tcW w:w="6946"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Цель: </w:t>
            </w:r>
          </w:p>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Снижение негативного воздействия твердых коммунальных отходов на окружающую среду и здоровье населения.</w:t>
            </w:r>
          </w:p>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Задача: </w:t>
            </w:r>
          </w:p>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Участие в организации сбора, транспортирования, обработки, утилизации, обезвреживани</w:t>
            </w:r>
            <w:r w:rsidR="0017384E">
              <w:rPr>
                <w:rFonts w:ascii="Times New Roman" w:hAnsi="Times New Roman"/>
                <w:sz w:val="28"/>
                <w:szCs w:val="28"/>
              </w:rPr>
              <w:t>я</w:t>
            </w:r>
            <w:r w:rsidRPr="00D3132A">
              <w:rPr>
                <w:rFonts w:ascii="Times New Roman" w:hAnsi="Times New Roman"/>
                <w:sz w:val="28"/>
                <w:szCs w:val="28"/>
              </w:rPr>
              <w:t xml:space="preserve"> и размещения твердых коммунальных отходов</w:t>
            </w:r>
          </w:p>
          <w:p w:rsidR="00457D83" w:rsidRPr="00D3132A" w:rsidRDefault="00457D83" w:rsidP="00F829B3">
            <w:pPr>
              <w:autoSpaceDE w:val="0"/>
              <w:autoSpaceDN w:val="0"/>
              <w:adjustRightInd w:val="0"/>
              <w:jc w:val="both"/>
              <w:rPr>
                <w:rFonts w:ascii="Times New Roman" w:hAnsi="Times New Roman"/>
                <w:sz w:val="28"/>
                <w:szCs w:val="28"/>
              </w:rPr>
            </w:pPr>
          </w:p>
        </w:tc>
      </w:tr>
      <w:tr w:rsidR="00457D83" w:rsidRPr="00D3132A" w:rsidTr="00F829B3">
        <w:trPr>
          <w:trHeight w:val="598"/>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Показатели результативности </w:t>
            </w:r>
          </w:p>
        </w:tc>
        <w:tc>
          <w:tcPr>
            <w:tcW w:w="6946" w:type="dxa"/>
          </w:tcPr>
          <w:p w:rsidR="00457D83" w:rsidRPr="00D3132A" w:rsidRDefault="00457D83" w:rsidP="00457D83">
            <w:pPr>
              <w:pStyle w:val="aa"/>
              <w:numPr>
                <w:ilvl w:val="0"/>
                <w:numId w:val="5"/>
              </w:numPr>
              <w:tabs>
                <w:tab w:val="left" w:pos="1134"/>
                <w:tab w:val="left" w:pos="1418"/>
              </w:tabs>
              <w:autoSpaceDE w:val="0"/>
              <w:autoSpaceDN w:val="0"/>
              <w:adjustRightInd w:val="0"/>
              <w:jc w:val="both"/>
              <w:outlineLvl w:val="1"/>
              <w:rPr>
                <w:rFonts w:ascii="Times New Roman" w:hAnsi="Times New Roman"/>
                <w:sz w:val="28"/>
                <w:szCs w:val="28"/>
              </w:rPr>
            </w:pPr>
            <w:r w:rsidRPr="00D3132A">
              <w:rPr>
                <w:rFonts w:ascii="Times New Roman" w:hAnsi="Times New Roman"/>
                <w:sz w:val="28"/>
                <w:szCs w:val="28"/>
              </w:rPr>
              <w:t xml:space="preserve">Количество общегородских мероприятий по ликвидации несанкционированных свалок. </w:t>
            </w:r>
          </w:p>
        </w:tc>
      </w:tr>
      <w:tr w:rsidR="00457D83" w:rsidRPr="00D3132A" w:rsidTr="00F829B3">
        <w:trPr>
          <w:trHeight w:val="598"/>
        </w:trPr>
        <w:tc>
          <w:tcPr>
            <w:tcW w:w="2977" w:type="dxa"/>
          </w:tcPr>
          <w:p w:rsidR="00457D83" w:rsidRPr="00D3132A" w:rsidRDefault="00457D83" w:rsidP="00F829B3">
            <w:pPr>
              <w:pStyle w:val="ConsPlusCell"/>
            </w:pPr>
            <w:r w:rsidRPr="00D3132A">
              <w:t>Сроки реализации подпрограммы</w:t>
            </w:r>
          </w:p>
        </w:tc>
        <w:tc>
          <w:tcPr>
            <w:tcW w:w="6946" w:type="dxa"/>
          </w:tcPr>
          <w:p w:rsidR="00457D83" w:rsidRPr="00D3132A" w:rsidRDefault="00457D83" w:rsidP="00F829B3">
            <w:pPr>
              <w:pStyle w:val="ConsPlusCell"/>
            </w:pPr>
            <w:r w:rsidRPr="00D3132A">
              <w:t>202</w:t>
            </w:r>
            <w:r w:rsidR="00DE6A6E">
              <w:t>6</w:t>
            </w:r>
            <w:r w:rsidRPr="00D3132A">
              <w:t xml:space="preserve"> - 202</w:t>
            </w:r>
            <w:r w:rsidR="00DE6A6E">
              <w:t>8</w:t>
            </w:r>
            <w:r w:rsidRPr="00D3132A">
              <w:t xml:space="preserve"> годы</w:t>
            </w:r>
          </w:p>
          <w:p w:rsidR="00457D83" w:rsidRPr="00D3132A" w:rsidRDefault="00457D83" w:rsidP="00F829B3">
            <w:pPr>
              <w:pStyle w:val="ConsPlusCell"/>
            </w:pPr>
          </w:p>
        </w:tc>
      </w:tr>
      <w:tr w:rsidR="00457D83" w:rsidRPr="00D3132A" w:rsidTr="00F829B3">
        <w:trPr>
          <w:trHeight w:val="3661"/>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6946" w:type="dxa"/>
          </w:tcPr>
          <w:p w:rsidR="00457D83" w:rsidRPr="00D3132A" w:rsidRDefault="00457D8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Всего по Подпрограмме:</w:t>
            </w:r>
          </w:p>
          <w:p w:rsidR="00457D83" w:rsidRPr="00D3132A" w:rsidRDefault="00DE6A6E" w:rsidP="00DE6A6E">
            <w:pPr>
              <w:rPr>
                <w:rFonts w:ascii="Times New Roman" w:hAnsi="Times New Roman"/>
                <w:sz w:val="28"/>
                <w:szCs w:val="28"/>
              </w:rPr>
            </w:pPr>
            <w:r w:rsidRPr="00DE6A6E">
              <w:rPr>
                <w:rFonts w:ascii="Times New Roman" w:hAnsi="Times New Roman"/>
                <w:sz w:val="28"/>
                <w:szCs w:val="28"/>
              </w:rPr>
              <w:t xml:space="preserve">30 161 610,00 </w:t>
            </w:r>
            <w:r w:rsidR="00457D83" w:rsidRPr="00D3132A">
              <w:rPr>
                <w:rFonts w:ascii="Times New Roman" w:hAnsi="Times New Roman"/>
                <w:sz w:val="28"/>
                <w:szCs w:val="28"/>
              </w:rPr>
              <w:t>руб., в том числе:</w:t>
            </w:r>
          </w:p>
          <w:p w:rsidR="00457D83" w:rsidRPr="00D3132A" w:rsidRDefault="00457D8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 xml:space="preserve">бюджетное финансирование </w:t>
            </w:r>
            <w:r w:rsidRPr="00DE6A6E">
              <w:rPr>
                <w:rFonts w:ascii="Times New Roman" w:hAnsi="Times New Roman" w:cs="Times New Roman"/>
                <w:sz w:val="28"/>
                <w:szCs w:val="28"/>
              </w:rPr>
              <w:t>–</w:t>
            </w:r>
            <w:r w:rsidRPr="00D3132A">
              <w:rPr>
                <w:rFonts w:ascii="Times New Roman" w:hAnsi="Times New Roman" w:cs="Times New Roman"/>
                <w:sz w:val="28"/>
                <w:szCs w:val="28"/>
              </w:rPr>
              <w:t xml:space="preserve"> </w:t>
            </w:r>
            <w:r w:rsidR="00DE6A6E" w:rsidRPr="00DE6A6E">
              <w:rPr>
                <w:rFonts w:ascii="Times New Roman" w:hAnsi="Times New Roman"/>
                <w:sz w:val="28"/>
                <w:szCs w:val="28"/>
              </w:rPr>
              <w:t xml:space="preserve">30 161 610,00 </w:t>
            </w:r>
            <w:r w:rsidRPr="00D3132A">
              <w:rPr>
                <w:rFonts w:ascii="Times New Roman" w:hAnsi="Times New Roman" w:cs="Times New Roman"/>
                <w:sz w:val="28"/>
                <w:szCs w:val="28"/>
              </w:rPr>
              <w:t xml:space="preserve"> 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Местный бюджет:</w:t>
            </w:r>
          </w:p>
          <w:p w:rsidR="00457D83" w:rsidRPr="00D3132A" w:rsidRDefault="00457D8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 xml:space="preserve">Всего – </w:t>
            </w:r>
            <w:r w:rsidR="00DE6A6E" w:rsidRPr="00DE6A6E">
              <w:rPr>
                <w:rFonts w:ascii="Times New Roman" w:hAnsi="Times New Roman"/>
                <w:sz w:val="28"/>
                <w:szCs w:val="28"/>
              </w:rPr>
              <w:t xml:space="preserve">30 161 610,00 </w:t>
            </w:r>
            <w:r w:rsidRPr="00D3132A">
              <w:rPr>
                <w:rFonts w:ascii="Times New Roman" w:hAnsi="Times New Roman" w:cs="Times New Roman"/>
                <w:sz w:val="28"/>
                <w:szCs w:val="28"/>
              </w:rPr>
              <w:t>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202</w:t>
            </w:r>
            <w:r w:rsidR="00DE6A6E">
              <w:rPr>
                <w:rFonts w:ascii="Times New Roman" w:hAnsi="Times New Roman"/>
                <w:sz w:val="28"/>
                <w:szCs w:val="28"/>
              </w:rPr>
              <w:t xml:space="preserve">6 </w:t>
            </w:r>
            <w:r w:rsidRPr="00D3132A">
              <w:rPr>
                <w:rFonts w:ascii="Times New Roman" w:hAnsi="Times New Roman"/>
                <w:sz w:val="28"/>
                <w:szCs w:val="28"/>
              </w:rPr>
              <w:t>г</w:t>
            </w:r>
            <w:r w:rsidR="00DE6A6E">
              <w:rPr>
                <w:rFonts w:ascii="Times New Roman" w:hAnsi="Times New Roman"/>
                <w:sz w:val="28"/>
                <w:szCs w:val="28"/>
              </w:rPr>
              <w:t>.</w:t>
            </w:r>
            <w:r w:rsidRPr="00D3132A">
              <w:rPr>
                <w:rFonts w:ascii="Times New Roman" w:hAnsi="Times New Roman"/>
                <w:sz w:val="28"/>
                <w:szCs w:val="28"/>
              </w:rPr>
              <w:t xml:space="preserve"> – </w:t>
            </w:r>
            <w:r w:rsidR="00DE6A6E" w:rsidRPr="00DE6A6E">
              <w:rPr>
                <w:rFonts w:ascii="Times New Roman" w:hAnsi="Times New Roman"/>
                <w:sz w:val="28"/>
                <w:szCs w:val="28"/>
              </w:rPr>
              <w:t>10</w:t>
            </w:r>
            <w:r w:rsidR="00DE6A6E">
              <w:rPr>
                <w:rFonts w:ascii="Times New Roman" w:hAnsi="Times New Roman"/>
                <w:sz w:val="28"/>
                <w:szCs w:val="28"/>
              </w:rPr>
              <w:t> </w:t>
            </w:r>
            <w:r w:rsidR="00DE6A6E" w:rsidRPr="00DE6A6E">
              <w:rPr>
                <w:rFonts w:ascii="Times New Roman" w:hAnsi="Times New Roman"/>
                <w:sz w:val="28"/>
                <w:szCs w:val="28"/>
              </w:rPr>
              <w:t>053</w:t>
            </w:r>
            <w:r w:rsidR="00DE6A6E">
              <w:rPr>
                <w:rFonts w:ascii="Times New Roman" w:hAnsi="Times New Roman"/>
                <w:sz w:val="28"/>
                <w:szCs w:val="28"/>
              </w:rPr>
              <w:t xml:space="preserve"> </w:t>
            </w:r>
            <w:r w:rsidR="00DE6A6E" w:rsidRPr="00DE6A6E">
              <w:rPr>
                <w:rFonts w:ascii="Times New Roman" w:hAnsi="Times New Roman"/>
                <w:sz w:val="28"/>
                <w:szCs w:val="28"/>
              </w:rPr>
              <w:t>870</w:t>
            </w:r>
            <w:r w:rsidR="00DE6A6E">
              <w:rPr>
                <w:rFonts w:ascii="Times New Roman" w:hAnsi="Times New Roman"/>
                <w:sz w:val="28"/>
                <w:szCs w:val="28"/>
              </w:rPr>
              <w:t>,00</w:t>
            </w:r>
            <w:r w:rsidRPr="00D3132A">
              <w:rPr>
                <w:rFonts w:ascii="Times New Roman" w:hAnsi="Times New Roman"/>
                <w:sz w:val="28"/>
                <w:szCs w:val="28"/>
              </w:rPr>
              <w:t xml:space="preserve">  руб.</w:t>
            </w:r>
          </w:p>
          <w:p w:rsidR="00457D83" w:rsidRPr="00D3132A" w:rsidRDefault="00DE6A6E" w:rsidP="00F829B3">
            <w:pPr>
              <w:widowControl w:val="0"/>
              <w:rPr>
                <w:rFonts w:ascii="Times New Roman" w:hAnsi="Times New Roman"/>
                <w:sz w:val="28"/>
                <w:szCs w:val="28"/>
              </w:rPr>
            </w:pPr>
            <w:r>
              <w:rPr>
                <w:rFonts w:ascii="Times New Roman" w:hAnsi="Times New Roman"/>
                <w:sz w:val="28"/>
                <w:szCs w:val="28"/>
              </w:rPr>
              <w:t xml:space="preserve">2027 </w:t>
            </w:r>
            <w:r w:rsidR="00457D83" w:rsidRPr="00D3132A">
              <w:rPr>
                <w:rFonts w:ascii="Times New Roman" w:hAnsi="Times New Roman"/>
                <w:sz w:val="28"/>
                <w:szCs w:val="28"/>
              </w:rPr>
              <w:t>г</w:t>
            </w:r>
            <w:r>
              <w:rPr>
                <w:rFonts w:ascii="Times New Roman" w:hAnsi="Times New Roman"/>
                <w:sz w:val="28"/>
                <w:szCs w:val="28"/>
              </w:rPr>
              <w:t>.</w:t>
            </w:r>
            <w:r w:rsidR="00457D83" w:rsidRPr="00D3132A">
              <w:rPr>
                <w:rFonts w:ascii="Times New Roman" w:hAnsi="Times New Roman"/>
                <w:sz w:val="28"/>
                <w:szCs w:val="28"/>
              </w:rPr>
              <w:t xml:space="preserve"> – </w:t>
            </w:r>
            <w:r w:rsidRPr="00DE6A6E">
              <w:rPr>
                <w:rFonts w:ascii="Times New Roman" w:hAnsi="Times New Roman"/>
                <w:sz w:val="28"/>
                <w:szCs w:val="28"/>
              </w:rPr>
              <w:t>10</w:t>
            </w:r>
            <w:r>
              <w:rPr>
                <w:rFonts w:ascii="Times New Roman" w:hAnsi="Times New Roman"/>
                <w:sz w:val="28"/>
                <w:szCs w:val="28"/>
              </w:rPr>
              <w:t> </w:t>
            </w:r>
            <w:r w:rsidRPr="00DE6A6E">
              <w:rPr>
                <w:rFonts w:ascii="Times New Roman" w:hAnsi="Times New Roman"/>
                <w:sz w:val="28"/>
                <w:szCs w:val="28"/>
              </w:rPr>
              <w:t>053</w:t>
            </w:r>
            <w:r>
              <w:rPr>
                <w:rFonts w:ascii="Times New Roman" w:hAnsi="Times New Roman"/>
                <w:sz w:val="28"/>
                <w:szCs w:val="28"/>
              </w:rPr>
              <w:t xml:space="preserve"> </w:t>
            </w:r>
            <w:r w:rsidRPr="00DE6A6E">
              <w:rPr>
                <w:rFonts w:ascii="Times New Roman" w:hAnsi="Times New Roman"/>
                <w:sz w:val="28"/>
                <w:szCs w:val="28"/>
              </w:rPr>
              <w:t>870</w:t>
            </w:r>
            <w:r>
              <w:rPr>
                <w:rFonts w:ascii="Times New Roman" w:hAnsi="Times New Roman"/>
                <w:sz w:val="28"/>
                <w:szCs w:val="28"/>
              </w:rPr>
              <w:t>,00</w:t>
            </w:r>
            <w:r w:rsidRPr="00D3132A">
              <w:rPr>
                <w:rFonts w:ascii="Times New Roman" w:hAnsi="Times New Roman"/>
                <w:sz w:val="28"/>
                <w:szCs w:val="28"/>
              </w:rPr>
              <w:t xml:space="preserve">  </w:t>
            </w:r>
            <w:r w:rsidR="00457D83" w:rsidRPr="00D3132A">
              <w:rPr>
                <w:rFonts w:ascii="Times New Roman" w:hAnsi="Times New Roman"/>
                <w:sz w:val="28"/>
                <w:szCs w:val="28"/>
              </w:rPr>
              <w:t xml:space="preserve">  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202</w:t>
            </w:r>
            <w:r w:rsidR="00DE6A6E">
              <w:rPr>
                <w:rFonts w:ascii="Times New Roman" w:hAnsi="Times New Roman"/>
                <w:sz w:val="28"/>
                <w:szCs w:val="28"/>
              </w:rPr>
              <w:t xml:space="preserve">8 </w:t>
            </w:r>
            <w:r w:rsidRPr="00D3132A">
              <w:rPr>
                <w:rFonts w:ascii="Times New Roman" w:hAnsi="Times New Roman"/>
                <w:sz w:val="28"/>
                <w:szCs w:val="28"/>
              </w:rPr>
              <w:t>г</w:t>
            </w:r>
            <w:r w:rsidR="00DE6A6E">
              <w:rPr>
                <w:rFonts w:ascii="Times New Roman" w:hAnsi="Times New Roman"/>
                <w:sz w:val="28"/>
                <w:szCs w:val="28"/>
              </w:rPr>
              <w:t>.</w:t>
            </w:r>
            <w:r w:rsidRPr="00D3132A">
              <w:rPr>
                <w:rFonts w:ascii="Times New Roman" w:hAnsi="Times New Roman"/>
                <w:sz w:val="28"/>
                <w:szCs w:val="28"/>
              </w:rPr>
              <w:t xml:space="preserve"> – </w:t>
            </w:r>
            <w:r w:rsidR="00DE6A6E" w:rsidRPr="00DE6A6E">
              <w:rPr>
                <w:rFonts w:ascii="Times New Roman" w:hAnsi="Times New Roman"/>
                <w:sz w:val="28"/>
                <w:szCs w:val="28"/>
              </w:rPr>
              <w:t>10</w:t>
            </w:r>
            <w:r w:rsidR="00DE6A6E">
              <w:rPr>
                <w:rFonts w:ascii="Times New Roman" w:hAnsi="Times New Roman"/>
                <w:sz w:val="28"/>
                <w:szCs w:val="28"/>
              </w:rPr>
              <w:t> </w:t>
            </w:r>
            <w:r w:rsidR="00DE6A6E" w:rsidRPr="00DE6A6E">
              <w:rPr>
                <w:rFonts w:ascii="Times New Roman" w:hAnsi="Times New Roman"/>
                <w:sz w:val="28"/>
                <w:szCs w:val="28"/>
              </w:rPr>
              <w:t>053</w:t>
            </w:r>
            <w:r w:rsidR="00DE6A6E">
              <w:rPr>
                <w:rFonts w:ascii="Times New Roman" w:hAnsi="Times New Roman"/>
                <w:sz w:val="28"/>
                <w:szCs w:val="28"/>
              </w:rPr>
              <w:t xml:space="preserve"> </w:t>
            </w:r>
            <w:r w:rsidR="00DE6A6E" w:rsidRPr="00DE6A6E">
              <w:rPr>
                <w:rFonts w:ascii="Times New Roman" w:hAnsi="Times New Roman"/>
                <w:sz w:val="28"/>
                <w:szCs w:val="28"/>
              </w:rPr>
              <w:t>870</w:t>
            </w:r>
            <w:r w:rsidR="00DE6A6E">
              <w:rPr>
                <w:rFonts w:ascii="Times New Roman" w:hAnsi="Times New Roman"/>
                <w:sz w:val="28"/>
                <w:szCs w:val="28"/>
              </w:rPr>
              <w:t>,00</w:t>
            </w:r>
            <w:r w:rsidR="00DE6A6E" w:rsidRPr="00D3132A">
              <w:rPr>
                <w:rFonts w:ascii="Times New Roman" w:hAnsi="Times New Roman"/>
                <w:sz w:val="28"/>
                <w:szCs w:val="28"/>
              </w:rPr>
              <w:t xml:space="preserve">  </w:t>
            </w:r>
            <w:r w:rsidRPr="00D3132A">
              <w:rPr>
                <w:rFonts w:ascii="Times New Roman" w:hAnsi="Times New Roman"/>
                <w:sz w:val="28"/>
                <w:szCs w:val="28"/>
              </w:rPr>
              <w:t>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Краевой бюджет: 0,00 руб.</w:t>
            </w:r>
          </w:p>
          <w:p w:rsidR="00457D83" w:rsidRPr="00D3132A" w:rsidRDefault="00457D83" w:rsidP="00457D83">
            <w:pPr>
              <w:widowControl w:val="0"/>
              <w:rPr>
                <w:rFonts w:ascii="Times New Roman" w:hAnsi="Times New Roman"/>
                <w:sz w:val="28"/>
                <w:szCs w:val="28"/>
              </w:rPr>
            </w:pPr>
            <w:r w:rsidRPr="00D3132A">
              <w:rPr>
                <w:rFonts w:ascii="Times New Roman" w:hAnsi="Times New Roman"/>
                <w:sz w:val="28"/>
                <w:szCs w:val="28"/>
              </w:rPr>
              <w:t>Федеральный бюджет: 0,00 руб.</w:t>
            </w:r>
          </w:p>
        </w:tc>
      </w:tr>
    </w:tbl>
    <w:p w:rsidR="00457D83" w:rsidRPr="00D3132A" w:rsidRDefault="00457D83" w:rsidP="00457D83">
      <w:pPr>
        <w:widowControl w:val="0"/>
        <w:jc w:val="center"/>
        <w:rPr>
          <w:rFonts w:ascii="Times New Roman" w:hAnsi="Times New Roman"/>
          <w:sz w:val="28"/>
          <w:szCs w:val="28"/>
        </w:rPr>
      </w:pP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2. Основные разделы Подпрограммы №1</w:t>
      </w:r>
    </w:p>
    <w:p w:rsidR="00457D83" w:rsidRPr="00D3132A" w:rsidRDefault="00457D83" w:rsidP="00457D83">
      <w:pPr>
        <w:widowControl w:val="0"/>
        <w:ind w:left="567"/>
        <w:jc w:val="center"/>
        <w:rPr>
          <w:rFonts w:ascii="Times New Roman" w:hAnsi="Times New Roman"/>
          <w:sz w:val="28"/>
          <w:szCs w:val="28"/>
        </w:rPr>
      </w:pPr>
      <w:r w:rsidRPr="00D3132A">
        <w:rPr>
          <w:rFonts w:ascii="Times New Roman" w:hAnsi="Times New Roman"/>
          <w:sz w:val="28"/>
          <w:szCs w:val="28"/>
        </w:rPr>
        <w:lastRenderedPageBreak/>
        <w:t>2.1. Постановка муниципальной  проблемы и обоснование необходимости разработки Подпрограммы № 1</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В соответствии со ст.</w:t>
      </w:r>
      <w:r w:rsidRPr="00D3132A">
        <w:rPr>
          <w:rFonts w:ascii="Times New Roman" w:hAnsi="Times New Roman"/>
          <w:bCs/>
          <w:sz w:val="28"/>
          <w:szCs w:val="28"/>
        </w:rPr>
        <w:t xml:space="preserve"> 16  Федерального закона  от 06.10.2003 № 131-ФЗ «Об общих принципах организации местного самоуправления в Российской Федерации»</w:t>
      </w:r>
      <w:r w:rsidRPr="00D3132A">
        <w:rPr>
          <w:rFonts w:ascii="Times New Roman" w:hAnsi="Times New Roman"/>
          <w:sz w:val="28"/>
          <w:szCs w:val="28"/>
        </w:rPr>
        <w:t xml:space="preserve"> к полномочиям органов местного самоуправления относится в границах городского округа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осуществления выявления и ликвидации объектов накопленного вреда окружающей среде.</w:t>
      </w:r>
    </w:p>
    <w:p w:rsidR="00457D83" w:rsidRPr="00D3132A" w:rsidRDefault="00457D83" w:rsidP="00DE6A6E">
      <w:pPr>
        <w:ind w:right="-3" w:firstLine="851"/>
        <w:jc w:val="both"/>
        <w:rPr>
          <w:rFonts w:ascii="Times New Roman" w:hAnsi="Times New Roman"/>
          <w:sz w:val="28"/>
          <w:szCs w:val="28"/>
        </w:rPr>
      </w:pPr>
      <w:r w:rsidRPr="00D3132A">
        <w:rPr>
          <w:rFonts w:ascii="Times New Roman" w:hAnsi="Times New Roman"/>
          <w:sz w:val="28"/>
          <w:szCs w:val="28"/>
        </w:rPr>
        <w:t xml:space="preserve">Одной из экологических проблем  ЗАТО Железногорск является проблема по обеспечению приема, складирования и изоляции твердых коммунальных отходов в соответствии с действующим законодательством и отраслевой нормативно-технической документацией.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xml:space="preserve">Существующая в ЗАТО Железногорск система обращения с ТКО не направлена на использование ТБО в качестве вторичных материальных ресурсов и их дальнейшую переработку и основана преимущественно на непосредственном размещении твердых коммунальных отходов, образующихся на территории пос. Подгорный, пос. Новый Путь на полигоне ТБО, на территориях г. Железногорска, пос. Тартат, пос. Додоново на полигон ООО «РостТех».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Применяемые в настоящее время технологии размещения и накопления  твердых коммунальных отходов ЗАТО Железногорск имеют существенные недостатки:</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безвозвратные потери ценных компонентов ТБО;</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возможное негативное воздействие на окружающую среду (загрязнение и захламление земель, загрязнение поверхностных и подземных вод, атмосферного воздуха).</w:t>
      </w:r>
    </w:p>
    <w:p w:rsidR="00457D83" w:rsidRPr="00D3132A" w:rsidRDefault="00457D83" w:rsidP="00DE6A6E">
      <w:pPr>
        <w:pStyle w:val="af2"/>
        <w:ind w:left="0" w:firstLine="851"/>
        <w:jc w:val="both"/>
        <w:rPr>
          <w:rFonts w:ascii="Times New Roman" w:hAnsi="Times New Roman"/>
          <w:bCs/>
          <w:iCs/>
          <w:sz w:val="28"/>
          <w:szCs w:val="28"/>
        </w:rPr>
      </w:pPr>
      <w:r w:rsidRPr="00D3132A">
        <w:rPr>
          <w:rFonts w:ascii="Times New Roman" w:hAnsi="Times New Roman"/>
          <w:bCs/>
          <w:iCs/>
          <w:sz w:val="28"/>
          <w:szCs w:val="28"/>
        </w:rPr>
        <w:t xml:space="preserve">Размещение на территории площадки временного накопления твердых коммунальных отходов ЗАТО Железногорск комплекса по переработке отходов и сортировки мусора, отвечающих всем существующим требованиям природоохранного законодательства, является единственно возможным выходом из сложившейся ситуации.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Бывают случаи, когда в общие контейнеры, в мусоропроводы жилых домов попадают вместе с бумагой, полимерной, стеклянной и металлической тарой, пищевыми отходами, лекарства с истекшим сроком годности, разбитые ртутьсодержащие термометры и люминесцентные лампы, тара с остатками ядохимикатов, лаков, красок и проч. отходы. Под видом малоопасных отходов транспортируются на полигон ТБО. Строительные отходы и коммунальные отходы вывозятся в  несанкционированные места размещения отходов, которые чаще всего устраивают в пригородных лесах вблизи города и поселков, что недопустимо в соответствии с санитарно-эпидемиологическими требованиями.</w:t>
      </w:r>
    </w:p>
    <w:p w:rsidR="00457D83" w:rsidRPr="00D3132A" w:rsidRDefault="00457D83" w:rsidP="00DE6A6E">
      <w:pPr>
        <w:pStyle w:val="ConsTitle"/>
        <w:widowControl/>
        <w:tabs>
          <w:tab w:val="left" w:pos="709"/>
        </w:tabs>
        <w:ind w:firstLine="851"/>
        <w:jc w:val="both"/>
        <w:rPr>
          <w:rFonts w:ascii="Times New Roman" w:hAnsi="Times New Roman"/>
          <w:b w:val="0"/>
          <w:bCs/>
          <w:sz w:val="28"/>
          <w:szCs w:val="28"/>
        </w:rPr>
      </w:pPr>
      <w:r w:rsidRPr="00D3132A">
        <w:rPr>
          <w:rFonts w:ascii="Times New Roman" w:hAnsi="Times New Roman"/>
          <w:b w:val="0"/>
          <w:bCs/>
          <w:sz w:val="28"/>
          <w:szCs w:val="28"/>
        </w:rPr>
        <w:lastRenderedPageBreak/>
        <w:t xml:space="preserve">Наличие несанкционированных свалок в водоохранных зонах водных объектах, на территориях зон санитарной охраны городских водозаборных сооружениях и прочих муниципальных территориях способствуют загрязнению почв, поверхностных и подземных вод.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Сбор и транспортировка  не отсортированных отходов без их переработки к местам размещения и захоронения ведут к безвозвратной ежегодной потере макулатуры, черных и цветных металлов, полимерных материалов, стекла, имеющих реальный спрос на рынке вторичного сырья.</w:t>
      </w:r>
    </w:p>
    <w:p w:rsidR="00457D83" w:rsidRPr="00D3132A" w:rsidRDefault="00457D83" w:rsidP="00DE6A6E">
      <w:pPr>
        <w:ind w:firstLine="851"/>
        <w:jc w:val="both"/>
        <w:rPr>
          <w:rFonts w:ascii="Times New Roman" w:hAnsi="Times New Roman"/>
          <w:sz w:val="28"/>
          <w:szCs w:val="28"/>
        </w:rPr>
      </w:pPr>
      <w:r w:rsidRPr="00D3132A">
        <w:rPr>
          <w:rFonts w:ascii="Times New Roman" w:hAnsi="Times New Roman"/>
          <w:sz w:val="28"/>
          <w:szCs w:val="28"/>
        </w:rPr>
        <w:t>Не всегда удовлетворительная очистка территорий ЗАТО Железногорск от твердых коммунальных отходов обусловлена рядом объективных и субъективных причин, главной из которых является неуклонный рост объемов образования твердых коммунальных отходов в ЗАТО Железногорск.</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Столь высокие темпы роста количества и объемов твердых коммунальных  отходов имеют объективные причины, связанные и с ростом экономики, и с изменением их составляющих и т.п.</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Количество имеющихся в городе урн не соответствует санитарным требованиям.</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Кроме того, в связи с использованием при зимней подсыпке автодорог щебня (от 5 до 7 тыс.м</w:t>
      </w:r>
      <w:r w:rsidRPr="00D3132A">
        <w:rPr>
          <w:rFonts w:ascii="Times New Roman" w:hAnsi="Times New Roman"/>
          <w:b w:val="0"/>
          <w:sz w:val="28"/>
          <w:szCs w:val="28"/>
          <w:vertAlign w:val="superscript"/>
        </w:rPr>
        <w:t>3</w:t>
      </w:r>
      <w:r w:rsidRPr="00D3132A">
        <w:rPr>
          <w:rFonts w:ascii="Times New Roman" w:hAnsi="Times New Roman"/>
          <w:b w:val="0"/>
          <w:sz w:val="28"/>
          <w:szCs w:val="28"/>
        </w:rPr>
        <w:t xml:space="preserve">/год), после таяния снега значительная его часть оказывается  на обочинах дорог и газонах вдоль них. Его уборка достаточно трудоемка   и небезопасна с точки зрения охраны труда. </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Таким образом, на сегодняшний день в ЗАТО Железногорск  сфера обращения с отходами не достаточно развита. Сложившаяся ситуация в области обращения с ТБО приводит к загрязнению окружающей среды, нерациональному использованию природных ресурсов, захламлению земель и может в дальнейшем  представлять реальную угрозу здоровью населения, проживающему на территории ЗАТО Железногорск.</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xml:space="preserve">Анализ сложившейся ситуации в сфере обращения с отходами на территории ЗАТО Железногорск и тенденций ее изменения показывает, что бессистемные локальные мероприятия не создают условий для использования твердых коммунальных отходов, развития производств по использованию вторичных материальных ресурсов и решения соответствующих экологических проблем.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Масштабность и сложность рассматриваемой проблемы, наличие в ней значительного межотраслевого и межмуниципального аспектов обусловливают необходимость реализации комплексного подхода к ее решению, прежде всего на региональном уровне; организации взаимодействия органов государственной власти всех уровней, органов местного самоуправления, хозяйствующих субъектов и населения и поэтапного решения этой проблемы программно-целевыми методами. Такой подход позволяет также сконцентрировать для решения этой проблемы необходимые финансовые, организационные, технические и научные ресурсы, привлечь значительные объемы внебюджетных инвестиций.</w:t>
      </w: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 xml:space="preserve">2.2. Основная цель, задачи и сроки выполнения </w:t>
      </w: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lastRenderedPageBreak/>
        <w:t>Подпрограммы № 1, показатели результативности</w:t>
      </w:r>
    </w:p>
    <w:p w:rsidR="00457D83" w:rsidRPr="00D3132A" w:rsidRDefault="00457D83" w:rsidP="00DE6A6E">
      <w:pPr>
        <w:pStyle w:val="ConsPlusTitle"/>
        <w:ind w:right="227" w:firstLine="851"/>
        <w:jc w:val="both"/>
        <w:rPr>
          <w:rFonts w:ascii="Times New Roman" w:hAnsi="Times New Roman" w:cs="Times New Roman"/>
          <w:b w:val="0"/>
          <w:sz w:val="28"/>
          <w:szCs w:val="28"/>
        </w:rPr>
      </w:pPr>
      <w:r w:rsidRPr="00D3132A">
        <w:rPr>
          <w:rFonts w:ascii="Times New Roman" w:hAnsi="Times New Roman" w:cs="Times New Roman"/>
          <w:b w:val="0"/>
          <w:sz w:val="28"/>
          <w:szCs w:val="28"/>
        </w:rPr>
        <w:t>Цель: Снижение негативного воздействия твердых коммунальных отходов на окружающую среду и здоровье населения.</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Задача. Участие в организации сбора, транспортирования, обработки, утилизации, обезвреживания и размещения твердых коммунальных отходов.</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Мероприятия, направленные на решение данной задачи, предусматривают ликвидацию несанкционированных свалок на территории ЗАТО Железногорск. В рамках данной задачи предусматривается в будущем выполнение работ по материально-техническому обеспечению системы контроля за несанкционированным размещением отходов.</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Срок выполнения подпрограммы: 202</w:t>
      </w:r>
      <w:r w:rsidR="00DE6A6E">
        <w:rPr>
          <w:rFonts w:ascii="Times New Roman" w:hAnsi="Times New Roman"/>
          <w:sz w:val="28"/>
          <w:szCs w:val="28"/>
        </w:rPr>
        <w:t>6</w:t>
      </w:r>
      <w:r w:rsidRPr="00D3132A">
        <w:rPr>
          <w:rFonts w:ascii="Times New Roman" w:hAnsi="Times New Roman"/>
          <w:sz w:val="28"/>
          <w:szCs w:val="28"/>
        </w:rPr>
        <w:t>-202</w:t>
      </w:r>
      <w:r w:rsidR="00DE6A6E">
        <w:rPr>
          <w:rFonts w:ascii="Times New Roman" w:hAnsi="Times New Roman"/>
          <w:sz w:val="28"/>
          <w:szCs w:val="28"/>
        </w:rPr>
        <w:t>8</w:t>
      </w:r>
      <w:r w:rsidRPr="00D3132A">
        <w:rPr>
          <w:rFonts w:ascii="Times New Roman" w:hAnsi="Times New Roman"/>
          <w:sz w:val="28"/>
          <w:szCs w:val="28"/>
        </w:rPr>
        <w:t xml:space="preserve"> годы.</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Перечень и значение показателей результативности указаны в приложении № 1 к подпрограмме.</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Система мероприятий подпрограммы предусматривает выполнение работ по обеспечению санитарно-эпидемиологического благополучия населения посредством ликвидации несанкционированных свалок.</w:t>
      </w:r>
    </w:p>
    <w:p w:rsidR="00457D83" w:rsidRPr="00D3132A" w:rsidRDefault="00457D83" w:rsidP="00DE6A6E">
      <w:pPr>
        <w:widowControl w:val="0"/>
        <w:tabs>
          <w:tab w:val="left" w:pos="400"/>
        </w:tabs>
        <w:ind w:firstLine="851"/>
        <w:jc w:val="center"/>
        <w:rPr>
          <w:rFonts w:ascii="Times New Roman" w:hAnsi="Times New Roman"/>
          <w:sz w:val="28"/>
          <w:szCs w:val="28"/>
        </w:rPr>
      </w:pPr>
      <w:r w:rsidRPr="00D3132A">
        <w:rPr>
          <w:rFonts w:ascii="Times New Roman" w:hAnsi="Times New Roman"/>
          <w:sz w:val="28"/>
          <w:szCs w:val="28"/>
        </w:rPr>
        <w:t>2.3. Механизм реализации Подпрограммы № 1</w:t>
      </w:r>
    </w:p>
    <w:p w:rsidR="00457D83" w:rsidRPr="00D3132A" w:rsidRDefault="00457D83" w:rsidP="00DE6A6E">
      <w:pPr>
        <w:pStyle w:val="ConsPlusNormal"/>
        <w:ind w:firstLine="851"/>
        <w:jc w:val="both"/>
        <w:rPr>
          <w:rFonts w:ascii="Times New Roman" w:hAnsi="Times New Roman" w:cs="Times New Roman"/>
          <w:sz w:val="28"/>
          <w:szCs w:val="28"/>
        </w:rPr>
      </w:pPr>
      <w:r w:rsidRPr="00D3132A">
        <w:rPr>
          <w:rFonts w:ascii="Times New Roman" w:hAnsi="Times New Roman" w:cs="Times New Roman"/>
          <w:sz w:val="28"/>
          <w:szCs w:val="28"/>
        </w:rPr>
        <w:t>Финансирование подпрограммных мероприятий осуществляется в следующих формах:</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бюджетные ассигнования на закупку товаров, работ, услуг для обеспечения муниципальных нужд в соответствии с действующим законодательством.</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Главными распорядителем бюджетных средств, выделенных из местного бюджета на реализацию мероприятий подпрограммы, является Администрация ЗАТО г. Железногорск и финансовое управление Администрации ЗАТО г. Железногорск.</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 xml:space="preserve">Реализацию мероприятий подпрограммы, финансируемых из местного бюджета, осуществляют Администрация ЗАТО г. Железногорск, которая является получателем бюджетных средств и несет ответственность за их целевое использование.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Органам, ответственным  за проведение мероприятий, в рамках которых предполагается размещение муниципального заказа,  необходимо осуществлять привлечение к выполнению работ юридических и физических лиц, по результатам размещения муниципального заказа, проведенного в  соответствии с действующим законодательством.</w:t>
      </w:r>
    </w:p>
    <w:p w:rsidR="00457D83" w:rsidRPr="00D3132A" w:rsidRDefault="00457D83" w:rsidP="00457D83">
      <w:pPr>
        <w:widowControl w:val="0"/>
        <w:jc w:val="center"/>
        <w:rPr>
          <w:rFonts w:ascii="Times New Roman" w:hAnsi="Times New Roman"/>
          <w:sz w:val="28"/>
          <w:szCs w:val="28"/>
        </w:rPr>
      </w:pP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 xml:space="preserve">2.4. Управление Подпрограммой № 1 и контроль </w:t>
      </w: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за исполнением подпрограммы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формирует структуру муниципальной программы, а так же перечень исполнителей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lastRenderedPageBreak/>
        <w:t>- организует реализацию муниципальной программы, инициирует внесением изменений в муниципальную программу;</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подготавливает годовой отчет и предоставляет его в Управление экономики и планирования и Финансовое управление Администрации ЗАТО г. Железногорск;</w:t>
      </w:r>
    </w:p>
    <w:p w:rsidR="00457D83" w:rsidRPr="00D3132A" w:rsidRDefault="00457D83" w:rsidP="00DE6A6E">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457D83" w:rsidRPr="00D3132A" w:rsidRDefault="00457D83" w:rsidP="00DE6A6E">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w:t>
      </w:r>
      <w:r w:rsidR="00DE6A6E">
        <w:rPr>
          <w:rFonts w:ascii="Times New Roman" w:hAnsi="Times New Roman"/>
          <w:sz w:val="28"/>
          <w:szCs w:val="28"/>
        </w:rPr>
        <w:t>елей результативности по графе «</w:t>
      </w:r>
      <w:r w:rsidRPr="00D3132A">
        <w:rPr>
          <w:rFonts w:ascii="Times New Roman" w:hAnsi="Times New Roman"/>
          <w:sz w:val="28"/>
          <w:szCs w:val="28"/>
        </w:rPr>
        <w:t>Текущий финансовый год</w:t>
      </w:r>
      <w:r w:rsidR="00DE6A6E">
        <w:rPr>
          <w:rFonts w:ascii="Times New Roman" w:hAnsi="Times New Roman"/>
          <w:sz w:val="28"/>
          <w:szCs w:val="28"/>
        </w:rPr>
        <w:t>»</w:t>
      </w:r>
      <w:r w:rsidRPr="00D3132A">
        <w:rPr>
          <w:rFonts w:ascii="Times New Roman" w:hAnsi="Times New Roman"/>
          <w:sz w:val="28"/>
          <w:szCs w:val="28"/>
        </w:rPr>
        <w:t xml:space="preserve"> на фактические значения.</w:t>
      </w:r>
    </w:p>
    <w:p w:rsidR="00457D83" w:rsidRPr="00D3132A" w:rsidRDefault="00457D83" w:rsidP="00DE6A6E">
      <w:pPr>
        <w:pStyle w:val="af4"/>
        <w:ind w:firstLine="540"/>
        <w:jc w:val="both"/>
        <w:rPr>
          <w:rFonts w:ascii="Times New Roman" w:hAnsi="Times New Roman" w:cs="Times New Roman"/>
          <w:sz w:val="28"/>
          <w:szCs w:val="28"/>
        </w:rPr>
      </w:pPr>
      <w:r w:rsidRPr="00D3132A">
        <w:rPr>
          <w:rFonts w:ascii="Times New Roman" w:hAnsi="Times New Roman" w:cs="Times New Roman"/>
          <w:sz w:val="28"/>
          <w:szCs w:val="28"/>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457D83" w:rsidRPr="00D3132A" w:rsidRDefault="00457D83" w:rsidP="00DE6A6E">
      <w:pPr>
        <w:pStyle w:val="af4"/>
        <w:ind w:firstLine="540"/>
        <w:jc w:val="both"/>
        <w:rPr>
          <w:rFonts w:ascii="Times New Roman" w:hAnsi="Times New Roman" w:cs="Times New Roman"/>
          <w:sz w:val="28"/>
          <w:szCs w:val="28"/>
        </w:rPr>
      </w:pPr>
      <w:r w:rsidRPr="00D3132A">
        <w:rPr>
          <w:rFonts w:ascii="Times New Roman" w:hAnsi="Times New Roman" w:cs="Times New Roman"/>
          <w:sz w:val="28"/>
          <w:szCs w:val="28"/>
        </w:rPr>
        <w:t>Внешний муниципальный финансовый контроль в сфере бюджетных правоотношений осуществляет Счетная палата ЗАТО Железногорск, полномочия, состав и порядок деятельности которой определяются Советом депутатов ЗАТО г. Железногорск в соответствии с федеральным законодательством, законами и иными нормативными правовыми актами Красноярского края, а также нормативными правовыми актами ЗАТО Железногорск.</w:t>
      </w:r>
    </w:p>
    <w:p w:rsidR="00457D83" w:rsidRPr="00D3132A" w:rsidRDefault="00457D83" w:rsidP="00DE6A6E">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Исполнители мероприятий настоящей Подпрограммы:</w:t>
      </w:r>
    </w:p>
    <w:p w:rsidR="00457D83" w:rsidRPr="00D3132A" w:rsidRDefault="00457D83" w:rsidP="00DE6A6E">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содействуют разработке Подпрограммы и отдельных мероприятий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осуществляют реализацию мероприятий Подпрограммы, в отношении которых они являются исполнителями;</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xml:space="preserve">- представляют Управлению городского хозяйства Администрации ЗАТО г. 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w:t>
      </w:r>
      <w:r w:rsidRPr="00D3132A">
        <w:rPr>
          <w:rFonts w:ascii="Times New Roman" w:hAnsi="Times New Roman"/>
          <w:sz w:val="28"/>
          <w:szCs w:val="28"/>
        </w:rPr>
        <w:lastRenderedPageBreak/>
        <w:t>реализации мероприятий муниципальной программы.</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Реализация мероприятий подпрограмм осуществляется посредством закупки товаров, работ, услуг для обеспечения муниципальных нужд ЗАТО Железногорск. </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для обеспечения мониторинга и анализа хода реализации муниципальной программы организует ведение и представление полугодовой отчетности. </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Исполнители муниципальной программы по запросу Управления городского хозяйства представляют информацию о реализации подпрограмм и отдельных мероприятий</w:t>
      </w:r>
      <w:r w:rsidRPr="00D3132A">
        <w:rPr>
          <w:rFonts w:ascii="Times New Roman" w:hAnsi="Times New Roman"/>
          <w:color w:val="FF0000"/>
          <w:sz w:val="28"/>
          <w:szCs w:val="28"/>
        </w:rPr>
        <w:t xml:space="preserve">  </w:t>
      </w:r>
      <w:r w:rsidRPr="00D3132A">
        <w:rPr>
          <w:rFonts w:ascii="Times New Roman" w:hAnsi="Times New Roman"/>
          <w:sz w:val="28"/>
          <w:szCs w:val="28"/>
        </w:rPr>
        <w:t>муниципальной программы, реализуемых исполнителем в сроки и по форме, установленной Управлением городского хозяйства Администрации ЗАТО г. Железногорск.</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6 - 9 к Порядку принятия решений о разработке, формированию и реализации муниципальных программ ЗАТО Железногорск, утвержденному постановлением Администрации ЗАТО г. Железногорск от 21.08.2013 № 1301.</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Годовой отчет о ходе реализации муниципальной программы формируется Управлением городского хозяйства Администрации ЗАТО г.Железногорск с учетом информации, полученной от исполнителей муниципальной программы. 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w:t>
      </w:r>
      <w:r w:rsidR="00DE6A6E">
        <w:rPr>
          <w:rFonts w:ascii="Times New Roman" w:hAnsi="Times New Roman"/>
          <w:sz w:val="28"/>
          <w:szCs w:val="28"/>
        </w:rPr>
        <w:t xml:space="preserve">                                 </w:t>
      </w:r>
      <w:r w:rsidRPr="00D3132A">
        <w:rPr>
          <w:rFonts w:ascii="Times New Roman" w:hAnsi="Times New Roman"/>
          <w:sz w:val="28"/>
          <w:szCs w:val="28"/>
        </w:rPr>
        <w:t xml:space="preserve"> г. Железногорск и Финансовое управление Администрации ЗАТО</w:t>
      </w:r>
      <w:r w:rsidR="00DE6A6E">
        <w:rPr>
          <w:rFonts w:ascii="Times New Roman" w:hAnsi="Times New Roman"/>
          <w:sz w:val="28"/>
          <w:szCs w:val="28"/>
        </w:rPr>
        <w:t xml:space="preserve">                              </w:t>
      </w:r>
      <w:r w:rsidRPr="00D3132A">
        <w:rPr>
          <w:rFonts w:ascii="Times New Roman" w:hAnsi="Times New Roman"/>
          <w:sz w:val="28"/>
          <w:szCs w:val="28"/>
        </w:rPr>
        <w:t xml:space="preserve"> г. Железногорск до 01 марта года, следующего за отчетным.</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размещает годовой отчет в срок до 01 мая, следующего  за  отчетным, на  официальном сайте  городского округа ЗАТО  Железногорск в сети Интернет. </w:t>
      </w:r>
    </w:p>
    <w:p w:rsidR="00457D83" w:rsidRPr="00D3132A" w:rsidRDefault="00457D83" w:rsidP="00F55BD1">
      <w:pPr>
        <w:widowControl w:val="0"/>
        <w:rPr>
          <w:rFonts w:ascii="Times New Roman" w:hAnsi="Times New Roman"/>
          <w:sz w:val="28"/>
          <w:szCs w:val="28"/>
        </w:rPr>
      </w:pPr>
    </w:p>
    <w:p w:rsidR="00457D83" w:rsidRPr="00D3132A" w:rsidRDefault="00457D83" w:rsidP="00457D83">
      <w:pPr>
        <w:widowControl w:val="0"/>
        <w:ind w:firstLine="567"/>
        <w:jc w:val="center"/>
        <w:rPr>
          <w:rFonts w:ascii="Times New Roman" w:hAnsi="Times New Roman"/>
          <w:sz w:val="28"/>
          <w:szCs w:val="28"/>
        </w:rPr>
      </w:pPr>
      <w:r w:rsidRPr="00D3132A">
        <w:rPr>
          <w:rFonts w:ascii="Times New Roman" w:hAnsi="Times New Roman"/>
          <w:sz w:val="28"/>
          <w:szCs w:val="28"/>
        </w:rPr>
        <w:t>2.5. Мероприятия Подпрограммы №1</w:t>
      </w:r>
    </w:p>
    <w:p w:rsidR="00457D83" w:rsidRPr="00D3132A" w:rsidRDefault="00457D83" w:rsidP="00457D83">
      <w:pPr>
        <w:widowControl w:val="0"/>
        <w:jc w:val="both"/>
        <w:rPr>
          <w:rFonts w:ascii="Times New Roman" w:hAnsi="Times New Roman"/>
          <w:sz w:val="28"/>
          <w:szCs w:val="28"/>
        </w:rPr>
      </w:pPr>
    </w:p>
    <w:p w:rsidR="00457D83" w:rsidRPr="00D3132A" w:rsidRDefault="00457D83" w:rsidP="00DE6A6E">
      <w:pPr>
        <w:widowControl w:val="0"/>
        <w:ind w:firstLine="567"/>
        <w:jc w:val="both"/>
        <w:rPr>
          <w:rFonts w:ascii="Times New Roman" w:hAnsi="Times New Roman"/>
          <w:sz w:val="28"/>
          <w:szCs w:val="28"/>
        </w:rPr>
      </w:pPr>
      <w:r w:rsidRPr="00D3132A">
        <w:rPr>
          <w:rFonts w:ascii="Times New Roman" w:hAnsi="Times New Roman"/>
          <w:sz w:val="28"/>
          <w:szCs w:val="28"/>
        </w:rPr>
        <w:t>Подпрограммные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 № 1.</w:t>
      </w:r>
    </w:p>
    <w:p w:rsidR="00457D83" w:rsidRPr="00D3132A" w:rsidRDefault="00457D83" w:rsidP="00457D83">
      <w:pPr>
        <w:widowControl w:val="0"/>
        <w:rPr>
          <w:rFonts w:ascii="Times New Roman" w:hAnsi="Times New Roman"/>
          <w:sz w:val="28"/>
          <w:szCs w:val="28"/>
          <w:u w:val="single"/>
        </w:rPr>
      </w:pPr>
    </w:p>
    <w:p w:rsidR="00457D83" w:rsidRPr="00D3132A" w:rsidRDefault="00457D83" w:rsidP="00457D83">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sidR="00DE6A6E">
        <w:rPr>
          <w:rFonts w:ascii="Times New Roman" w:hAnsi="Times New Roman"/>
          <w:sz w:val="28"/>
          <w:szCs w:val="28"/>
        </w:rPr>
        <w:t>А.В. Федоров</w:t>
      </w:r>
    </w:p>
    <w:p w:rsidR="00457D83" w:rsidRPr="00D3132A" w:rsidRDefault="00457D83" w:rsidP="001668D5">
      <w:pPr>
        <w:pStyle w:val="ConsNonformat"/>
        <w:widowControl/>
        <w:rPr>
          <w:rFonts w:ascii="Times New Roman" w:hAnsi="Times New Roman" w:cs="Times New Roman"/>
          <w:sz w:val="28"/>
          <w:szCs w:val="28"/>
          <w:lang w:eastAsia="en-US"/>
        </w:rPr>
        <w:sectPr w:rsidR="00457D83" w:rsidRPr="00D3132A" w:rsidSect="00457D83">
          <w:pgSz w:w="11907" w:h="16840" w:code="9"/>
          <w:pgMar w:top="1134" w:right="850" w:bottom="1134" w:left="1701" w:header="720" w:footer="720" w:gutter="0"/>
          <w:cols w:space="720"/>
          <w:titlePg/>
          <w:docGrid w:linePitch="218"/>
        </w:sectPr>
      </w:pPr>
    </w:p>
    <w:p w:rsidR="00F55BD1" w:rsidRPr="00D3132A" w:rsidRDefault="00F55BD1" w:rsidP="00F55BD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lastRenderedPageBreak/>
        <w:t xml:space="preserve">Приложение № 1 </w:t>
      </w:r>
    </w:p>
    <w:p w:rsidR="00F55BD1" w:rsidRPr="00D3132A" w:rsidRDefault="00F55BD1" w:rsidP="00F55BD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t>к муниципальной подпрограмме «Обращение с отходами на территории ЗАТО Железногорск»</w:t>
      </w:r>
    </w:p>
    <w:p w:rsidR="00F55BD1" w:rsidRPr="00D3132A" w:rsidRDefault="00F55BD1" w:rsidP="00F55BD1">
      <w:pPr>
        <w:autoSpaceDE w:val="0"/>
        <w:autoSpaceDN w:val="0"/>
        <w:adjustRightInd w:val="0"/>
        <w:ind w:firstLine="851"/>
        <w:jc w:val="both"/>
        <w:rPr>
          <w:rFonts w:ascii="Times New Roman" w:hAnsi="Times New Roman"/>
          <w:sz w:val="28"/>
          <w:szCs w:val="28"/>
        </w:rPr>
      </w:pPr>
    </w:p>
    <w:p w:rsidR="00F55BD1" w:rsidRPr="00D3132A" w:rsidRDefault="00F55BD1" w:rsidP="00F55BD1">
      <w:pPr>
        <w:autoSpaceDE w:val="0"/>
        <w:autoSpaceDN w:val="0"/>
        <w:adjustRightInd w:val="0"/>
        <w:ind w:firstLine="540"/>
        <w:jc w:val="center"/>
        <w:outlineLvl w:val="0"/>
        <w:rPr>
          <w:rFonts w:ascii="Times New Roman" w:hAnsi="Times New Roman"/>
          <w:sz w:val="28"/>
          <w:szCs w:val="28"/>
        </w:rPr>
      </w:pPr>
      <w:r w:rsidRPr="00D3132A">
        <w:rPr>
          <w:rFonts w:ascii="Times New Roman" w:hAnsi="Times New Roman"/>
          <w:sz w:val="28"/>
          <w:szCs w:val="28"/>
        </w:rPr>
        <w:t>Перечень и значение показателей результативности подпрограммы</w:t>
      </w:r>
    </w:p>
    <w:p w:rsidR="00F55BD1" w:rsidRPr="00D3132A" w:rsidRDefault="00F55BD1" w:rsidP="00F55BD1">
      <w:pPr>
        <w:autoSpaceDE w:val="0"/>
        <w:autoSpaceDN w:val="0"/>
        <w:adjustRightInd w:val="0"/>
        <w:ind w:firstLine="540"/>
        <w:jc w:val="center"/>
        <w:rPr>
          <w:rFonts w:ascii="Times New Roman" w:hAnsi="Times New Roman"/>
          <w:sz w:val="28"/>
          <w:szCs w:val="28"/>
        </w:rPr>
      </w:pPr>
    </w:p>
    <w:tbl>
      <w:tblPr>
        <w:tblW w:w="14742" w:type="dxa"/>
        <w:tblInd w:w="70" w:type="dxa"/>
        <w:tblLayout w:type="fixed"/>
        <w:tblCellMar>
          <w:left w:w="70" w:type="dxa"/>
          <w:right w:w="70" w:type="dxa"/>
        </w:tblCellMar>
        <w:tblLook w:val="0000"/>
      </w:tblPr>
      <w:tblGrid>
        <w:gridCol w:w="709"/>
        <w:gridCol w:w="2975"/>
        <w:gridCol w:w="1276"/>
        <w:gridCol w:w="1700"/>
        <w:gridCol w:w="1558"/>
        <w:gridCol w:w="1700"/>
        <w:gridCol w:w="1558"/>
        <w:gridCol w:w="1700"/>
        <w:gridCol w:w="1566"/>
      </w:tblGrid>
      <w:tr w:rsidR="00F55BD1" w:rsidRPr="00D3132A" w:rsidTr="00F829B3">
        <w:trPr>
          <w:cantSplit/>
          <w:trHeight w:val="1048"/>
        </w:trPr>
        <w:tc>
          <w:tcPr>
            <w:tcW w:w="709"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  </w:t>
            </w:r>
            <w:r w:rsidRPr="00D3132A">
              <w:rPr>
                <w:rFonts w:ascii="Times New Roman" w:hAnsi="Times New Roman" w:cs="Times New Roman"/>
                <w:sz w:val="28"/>
                <w:szCs w:val="28"/>
              </w:rPr>
              <w:br/>
              <w:t>п/п</w:t>
            </w:r>
          </w:p>
        </w:tc>
        <w:tc>
          <w:tcPr>
            <w:tcW w:w="2975"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Цель,    </w:t>
            </w:r>
            <w:r w:rsidRPr="00D3132A">
              <w:rPr>
                <w:rFonts w:ascii="Times New Roman" w:hAnsi="Times New Roman" w:cs="Times New Roman"/>
                <w:sz w:val="28"/>
                <w:szCs w:val="28"/>
              </w:rPr>
              <w:br/>
              <w:t>показатели результативности</w:t>
            </w:r>
          </w:p>
        </w:tc>
        <w:tc>
          <w:tcPr>
            <w:tcW w:w="1276"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Единица</w:t>
            </w:r>
            <w:r w:rsidRPr="00D3132A">
              <w:rPr>
                <w:rFonts w:ascii="Times New Roman" w:hAnsi="Times New Roman" w:cs="Times New Roman"/>
                <w:sz w:val="28"/>
                <w:szCs w:val="28"/>
              </w:rPr>
              <w:br/>
              <w:t>измерения</w:t>
            </w:r>
          </w:p>
        </w:tc>
        <w:tc>
          <w:tcPr>
            <w:tcW w:w="1700"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Источник </w:t>
            </w:r>
            <w:r w:rsidRPr="00D3132A">
              <w:rPr>
                <w:rFonts w:ascii="Times New Roman" w:hAnsi="Times New Roman" w:cs="Times New Roman"/>
                <w:sz w:val="28"/>
                <w:szCs w:val="28"/>
              </w:rPr>
              <w:br/>
              <w:t>информации</w:t>
            </w:r>
          </w:p>
        </w:tc>
        <w:tc>
          <w:tcPr>
            <w:tcW w:w="1558"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DE6A6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4</w:t>
            </w:r>
            <w:r w:rsidRPr="00D3132A">
              <w:rPr>
                <w:rFonts w:ascii="Times New Roman" w:hAnsi="Times New Roman" w:cs="Times New Roman"/>
                <w:sz w:val="28"/>
                <w:szCs w:val="28"/>
              </w:rPr>
              <w:t xml:space="preserve"> год</w:t>
            </w:r>
          </w:p>
        </w:tc>
        <w:tc>
          <w:tcPr>
            <w:tcW w:w="1700"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5</w:t>
            </w:r>
            <w:r w:rsidRPr="00D3132A">
              <w:rPr>
                <w:rFonts w:ascii="Times New Roman" w:hAnsi="Times New Roman" w:cs="Times New Roman"/>
                <w:sz w:val="28"/>
                <w:szCs w:val="28"/>
              </w:rPr>
              <w:t xml:space="preserve"> год</w:t>
            </w: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tc>
        <w:tc>
          <w:tcPr>
            <w:tcW w:w="1558"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6</w:t>
            </w:r>
            <w:r w:rsidRPr="00D3132A">
              <w:rPr>
                <w:rFonts w:ascii="Times New Roman" w:hAnsi="Times New Roman" w:cs="Times New Roman"/>
                <w:sz w:val="28"/>
                <w:szCs w:val="28"/>
              </w:rPr>
              <w:t xml:space="preserve"> год</w:t>
            </w: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tc>
        <w:tc>
          <w:tcPr>
            <w:tcW w:w="1700"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DE6A6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7</w:t>
            </w:r>
            <w:r w:rsidRPr="00D3132A">
              <w:rPr>
                <w:rFonts w:ascii="Times New Roman" w:hAnsi="Times New Roman" w:cs="Times New Roman"/>
                <w:sz w:val="28"/>
                <w:szCs w:val="28"/>
              </w:rPr>
              <w:t xml:space="preserve"> год</w:t>
            </w:r>
          </w:p>
        </w:tc>
        <w:tc>
          <w:tcPr>
            <w:tcW w:w="1566"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DE6A6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8</w:t>
            </w:r>
            <w:r w:rsidRPr="00D3132A">
              <w:rPr>
                <w:rFonts w:ascii="Times New Roman" w:hAnsi="Times New Roman" w:cs="Times New Roman"/>
                <w:sz w:val="28"/>
                <w:szCs w:val="28"/>
              </w:rPr>
              <w:t xml:space="preserve"> год</w:t>
            </w:r>
          </w:p>
        </w:tc>
      </w:tr>
      <w:tr w:rsidR="00F55BD1" w:rsidRPr="00D3132A" w:rsidTr="00F829B3">
        <w:trPr>
          <w:cantSplit/>
          <w:trHeight w:val="240"/>
        </w:trPr>
        <w:tc>
          <w:tcPr>
            <w:tcW w:w="709" w:type="dxa"/>
            <w:tcBorders>
              <w:top w:val="single" w:sz="6" w:space="0" w:color="auto"/>
              <w:left w:val="single" w:sz="6"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p>
        </w:tc>
        <w:tc>
          <w:tcPr>
            <w:tcW w:w="2975" w:type="dxa"/>
            <w:tcBorders>
              <w:top w:val="single" w:sz="6" w:space="0" w:color="auto"/>
              <w:left w:val="single" w:sz="4"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Цель подпрограммы</w:t>
            </w:r>
          </w:p>
          <w:p w:rsidR="00F55BD1" w:rsidRPr="00D3132A" w:rsidRDefault="00F55BD1" w:rsidP="00F829B3">
            <w:pPr>
              <w:pStyle w:val="ConsPlusNormal"/>
              <w:widowControl/>
              <w:ind w:firstLine="0"/>
              <w:rPr>
                <w:rFonts w:ascii="Times New Roman" w:hAnsi="Times New Roman" w:cs="Times New Roman"/>
                <w:sz w:val="28"/>
                <w:szCs w:val="28"/>
              </w:rPr>
            </w:pPr>
          </w:p>
        </w:tc>
        <w:tc>
          <w:tcPr>
            <w:tcW w:w="11058" w:type="dxa"/>
            <w:gridSpan w:val="7"/>
            <w:tcBorders>
              <w:top w:val="single" w:sz="6" w:space="0" w:color="auto"/>
              <w:left w:val="single" w:sz="4" w:space="0" w:color="auto"/>
              <w:bottom w:val="single" w:sz="6" w:space="0" w:color="auto"/>
              <w:right w:val="single" w:sz="6"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Снижение негативного воздействия твердых коммунальных отходов на окружающую среду и здоровье населения</w:t>
            </w:r>
          </w:p>
        </w:tc>
      </w:tr>
      <w:tr w:rsidR="00F55BD1" w:rsidRPr="00D3132A" w:rsidTr="00F829B3">
        <w:trPr>
          <w:cantSplit/>
          <w:trHeight w:val="1600"/>
        </w:trPr>
        <w:tc>
          <w:tcPr>
            <w:tcW w:w="709" w:type="dxa"/>
            <w:tcBorders>
              <w:top w:val="single" w:sz="6" w:space="0" w:color="auto"/>
              <w:left w:val="single" w:sz="6"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1</w:t>
            </w:r>
          </w:p>
        </w:tc>
        <w:tc>
          <w:tcPr>
            <w:tcW w:w="2975" w:type="dxa"/>
            <w:tcBorders>
              <w:top w:val="single" w:sz="6" w:space="0" w:color="auto"/>
              <w:left w:val="single" w:sz="4"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Количество общегородских мероприятий по ликвидации несанкционированных свалок</w:t>
            </w:r>
          </w:p>
        </w:tc>
        <w:tc>
          <w:tcPr>
            <w:tcW w:w="1276" w:type="dxa"/>
            <w:tcBorders>
              <w:top w:val="single" w:sz="6" w:space="0" w:color="auto"/>
              <w:left w:val="single" w:sz="4"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шт.</w:t>
            </w:r>
          </w:p>
        </w:tc>
        <w:tc>
          <w:tcPr>
            <w:tcW w:w="1700"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информация отдела общественных</w:t>
            </w: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связей </w:t>
            </w:r>
          </w:p>
        </w:tc>
        <w:tc>
          <w:tcPr>
            <w:tcW w:w="1558"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700"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558"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700"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566"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r>
    </w:tbl>
    <w:p w:rsidR="00F55BD1" w:rsidRDefault="00F55BD1" w:rsidP="00F55BD1">
      <w:pPr>
        <w:autoSpaceDE w:val="0"/>
        <w:autoSpaceDN w:val="0"/>
        <w:adjustRightInd w:val="0"/>
        <w:ind w:firstLine="540"/>
        <w:jc w:val="both"/>
        <w:rPr>
          <w:rFonts w:ascii="Times New Roman" w:hAnsi="Times New Roman"/>
          <w:sz w:val="28"/>
          <w:szCs w:val="28"/>
        </w:rPr>
      </w:pPr>
    </w:p>
    <w:p w:rsidR="00DE6A6E" w:rsidRPr="00D3132A" w:rsidRDefault="00DE6A6E" w:rsidP="00F55BD1">
      <w:pPr>
        <w:autoSpaceDE w:val="0"/>
        <w:autoSpaceDN w:val="0"/>
        <w:adjustRightInd w:val="0"/>
        <w:ind w:firstLine="540"/>
        <w:jc w:val="both"/>
        <w:rPr>
          <w:rFonts w:ascii="Times New Roman" w:hAnsi="Times New Roman"/>
          <w:sz w:val="28"/>
          <w:szCs w:val="28"/>
        </w:rPr>
      </w:pPr>
    </w:p>
    <w:p w:rsidR="008B61CD" w:rsidRDefault="00DE6A6E" w:rsidP="00DE6A6E">
      <w:pPr>
        <w:widowControl w:val="0"/>
        <w:rPr>
          <w:rFonts w:ascii="Times New Roman" w:hAnsi="Times New Roman"/>
          <w:sz w:val="28"/>
          <w:szCs w:val="28"/>
        </w:rPr>
        <w:sectPr w:rsidR="008B61CD" w:rsidSect="00F55BD1">
          <w:headerReference w:type="default" r:id="rId19"/>
          <w:pgSz w:w="16838" w:h="11905" w:orient="landscape"/>
          <w:pgMar w:top="1134" w:right="850" w:bottom="1134" w:left="1701" w:header="142" w:footer="720" w:gutter="0"/>
          <w:cols w:space="720"/>
          <w:noEndnote/>
          <w:docGrid w:linePitch="299"/>
        </w:sect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C22267" w:rsidRPr="00D3132A" w:rsidRDefault="00296024" w:rsidP="008B61CD">
      <w:pPr>
        <w:pStyle w:val="ConsNonformat"/>
        <w:widowControl/>
        <w:ind w:left="8080"/>
        <w:rPr>
          <w:rFonts w:ascii="Times New Roman" w:hAnsi="Times New Roman" w:cs="Times New Roman"/>
          <w:sz w:val="28"/>
          <w:szCs w:val="28"/>
          <w:lang w:eastAsia="en-US"/>
        </w:rPr>
      </w:pPr>
      <w:r w:rsidRPr="00D3132A">
        <w:rPr>
          <w:rFonts w:ascii="Times New Roman" w:hAnsi="Times New Roman"/>
          <w:color w:val="000000"/>
          <w:sz w:val="28"/>
          <w:szCs w:val="28"/>
        </w:rPr>
        <w:lastRenderedPageBreak/>
        <w:t>Приложение № 2</w:t>
      </w:r>
    </w:p>
    <w:p w:rsidR="00C22267" w:rsidRPr="00D3132A" w:rsidRDefault="00296024" w:rsidP="008B61CD">
      <w:pPr>
        <w:pStyle w:val="ConsNonformat"/>
        <w:widowControl/>
        <w:ind w:left="8080"/>
        <w:rPr>
          <w:rFonts w:ascii="Times New Roman" w:hAnsi="Times New Roman" w:cs="Times New Roman"/>
          <w:sz w:val="28"/>
          <w:szCs w:val="28"/>
          <w:lang w:eastAsia="en-US"/>
        </w:rPr>
      </w:pPr>
      <w:r w:rsidRPr="00D3132A">
        <w:rPr>
          <w:rFonts w:ascii="Times New Roman" w:hAnsi="Times New Roman"/>
          <w:color w:val="000000"/>
          <w:sz w:val="28"/>
          <w:szCs w:val="28"/>
        </w:rPr>
        <w:t>к муниципальной подпрограмме</w:t>
      </w:r>
      <w:r>
        <w:rPr>
          <w:rFonts w:ascii="Times New Roman" w:hAnsi="Times New Roman"/>
          <w:color w:val="000000"/>
          <w:sz w:val="28"/>
          <w:szCs w:val="28"/>
        </w:rPr>
        <w:t xml:space="preserve"> </w:t>
      </w:r>
      <w:r w:rsidRPr="00D3132A">
        <w:rPr>
          <w:rFonts w:ascii="Times New Roman" w:hAnsi="Times New Roman"/>
          <w:color w:val="000000"/>
          <w:sz w:val="28"/>
          <w:szCs w:val="28"/>
        </w:rPr>
        <w:t>«Обращение с отходами на</w:t>
      </w:r>
      <w:r w:rsidRPr="00296024">
        <w:rPr>
          <w:rFonts w:ascii="Times New Roman" w:hAnsi="Times New Roman"/>
          <w:color w:val="000000"/>
          <w:sz w:val="28"/>
          <w:szCs w:val="28"/>
        </w:rPr>
        <w:t xml:space="preserve"> </w:t>
      </w:r>
      <w:r w:rsidRPr="00D3132A">
        <w:rPr>
          <w:rFonts w:ascii="Times New Roman" w:hAnsi="Times New Roman"/>
          <w:color w:val="000000"/>
          <w:sz w:val="28"/>
          <w:szCs w:val="28"/>
        </w:rPr>
        <w:t>территории  ЗАТО Железногорск»</w:t>
      </w:r>
    </w:p>
    <w:p w:rsidR="00C22267" w:rsidRPr="00D3132A" w:rsidRDefault="00C22267" w:rsidP="001668D5">
      <w:pPr>
        <w:pStyle w:val="ConsNonformat"/>
        <w:widowControl/>
        <w:rPr>
          <w:rFonts w:ascii="Times New Roman" w:hAnsi="Times New Roman" w:cs="Times New Roman"/>
          <w:sz w:val="28"/>
          <w:szCs w:val="28"/>
          <w:lang w:eastAsia="en-US"/>
        </w:rPr>
      </w:pPr>
    </w:p>
    <w:p w:rsidR="00C22267" w:rsidRPr="00D3132A" w:rsidRDefault="008B61CD" w:rsidP="008B61CD">
      <w:pPr>
        <w:pStyle w:val="ConsNonformat"/>
        <w:widowControl/>
        <w:jc w:val="center"/>
        <w:rPr>
          <w:rFonts w:ascii="Times New Roman" w:hAnsi="Times New Roman" w:cs="Times New Roman"/>
          <w:sz w:val="28"/>
          <w:szCs w:val="28"/>
          <w:lang w:eastAsia="en-US"/>
        </w:rPr>
      </w:pPr>
      <w:r w:rsidRPr="00D3132A">
        <w:rPr>
          <w:rFonts w:ascii="Times New Roman" w:hAnsi="Times New Roman"/>
          <w:color w:val="000000"/>
          <w:sz w:val="28"/>
          <w:szCs w:val="28"/>
        </w:rPr>
        <w:t>Перечень мероприятий подпрограммы «Обращение с отходами на территории ЗАТО Железногорск»</w:t>
      </w:r>
    </w:p>
    <w:p w:rsidR="00C22267" w:rsidRPr="00D3132A" w:rsidRDefault="00C22267" w:rsidP="001668D5">
      <w:pPr>
        <w:pStyle w:val="ConsNonformat"/>
        <w:widowControl/>
        <w:rPr>
          <w:rFonts w:ascii="Times New Roman" w:hAnsi="Times New Roman" w:cs="Times New Roman"/>
          <w:sz w:val="28"/>
          <w:szCs w:val="28"/>
          <w:lang w:eastAsia="en-US"/>
        </w:rPr>
      </w:pPr>
    </w:p>
    <w:p w:rsidR="00C22267" w:rsidRPr="00D3132A" w:rsidRDefault="00C22267" w:rsidP="001668D5">
      <w:pPr>
        <w:pStyle w:val="ConsNonformat"/>
        <w:widowControl/>
        <w:rPr>
          <w:rFonts w:ascii="Times New Roman" w:hAnsi="Times New Roman" w:cs="Times New Roman"/>
          <w:sz w:val="28"/>
          <w:szCs w:val="28"/>
          <w:lang w:eastAsia="en-US"/>
        </w:rPr>
      </w:pPr>
    </w:p>
    <w:tbl>
      <w:tblPr>
        <w:tblW w:w="13898" w:type="dxa"/>
        <w:tblInd w:w="93" w:type="dxa"/>
        <w:tblLayout w:type="fixed"/>
        <w:tblLook w:val="04A0"/>
      </w:tblPr>
      <w:tblGrid>
        <w:gridCol w:w="1858"/>
        <w:gridCol w:w="1843"/>
        <w:gridCol w:w="1559"/>
        <w:gridCol w:w="292"/>
        <w:gridCol w:w="951"/>
        <w:gridCol w:w="953"/>
        <w:gridCol w:w="942"/>
        <w:gridCol w:w="831"/>
        <w:gridCol w:w="992"/>
        <w:gridCol w:w="1134"/>
        <w:gridCol w:w="1146"/>
        <w:gridCol w:w="1397"/>
      </w:tblGrid>
      <w:tr w:rsidR="008B61CD" w:rsidRPr="008B61CD" w:rsidTr="008B61CD">
        <w:trPr>
          <w:trHeight w:val="1305"/>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Цели, задачи,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xml:space="preserve">Наименование главного распорядителя бюджетных средств </w:t>
            </w:r>
          </w:p>
        </w:tc>
        <w:tc>
          <w:tcPr>
            <w:tcW w:w="4697" w:type="dxa"/>
            <w:gridSpan w:val="5"/>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КБК</w:t>
            </w:r>
          </w:p>
        </w:tc>
        <w:tc>
          <w:tcPr>
            <w:tcW w:w="4103" w:type="dxa"/>
            <w:gridSpan w:val="4"/>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Расходы,  рублей</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Ожидаемый результат от реализации подпрограммного мероприятия (в натуральном выражении)</w:t>
            </w:r>
          </w:p>
        </w:tc>
      </w:tr>
      <w:tr w:rsidR="008B61CD" w:rsidRPr="008B61CD" w:rsidTr="008B61CD">
        <w:trPr>
          <w:trHeight w:val="63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B61CD" w:rsidRPr="008B61CD" w:rsidRDefault="008B61CD" w:rsidP="008B61CD">
            <w:pPr>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61CD" w:rsidRPr="008B61CD" w:rsidRDefault="008B61CD" w:rsidP="008B61CD">
            <w:pPr>
              <w:rPr>
                <w:rFonts w:ascii="Times New Roman" w:hAnsi="Times New Roman"/>
                <w:color w:val="000000"/>
                <w:sz w:val="24"/>
                <w:szCs w:val="24"/>
              </w:rPr>
            </w:pPr>
          </w:p>
        </w:tc>
        <w:tc>
          <w:tcPr>
            <w:tcW w:w="1559"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КЦСР</w:t>
            </w:r>
          </w:p>
        </w:tc>
        <w:tc>
          <w:tcPr>
            <w:tcW w:w="1243"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КВСР</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КФСР</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КВР</w:t>
            </w:r>
          </w:p>
        </w:tc>
        <w:tc>
          <w:tcPr>
            <w:tcW w:w="83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2027  год</w:t>
            </w:r>
          </w:p>
        </w:tc>
        <w:tc>
          <w:tcPr>
            <w:tcW w:w="1134"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2028  год</w:t>
            </w:r>
          </w:p>
        </w:tc>
        <w:tc>
          <w:tcPr>
            <w:tcW w:w="1146"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Итого на период</w:t>
            </w: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8B61CD" w:rsidRPr="008B61CD" w:rsidRDefault="008B61CD" w:rsidP="008B61CD">
            <w:pPr>
              <w:rPr>
                <w:rFonts w:ascii="Times New Roman" w:hAnsi="Times New Roman"/>
                <w:color w:val="000000"/>
                <w:sz w:val="24"/>
                <w:szCs w:val="24"/>
              </w:rPr>
            </w:pP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Цель подпрограммы</w:t>
            </w:r>
          </w:p>
        </w:tc>
        <w:tc>
          <w:tcPr>
            <w:tcW w:w="12040" w:type="dxa"/>
            <w:gridSpan w:val="11"/>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Снижение негативного воздействия  твердых коммунальных отходов на окружающую среду и здоровье населения</w:t>
            </w: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Задача 1</w:t>
            </w:r>
          </w:p>
        </w:tc>
        <w:tc>
          <w:tcPr>
            <w:tcW w:w="12040" w:type="dxa"/>
            <w:gridSpan w:val="11"/>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Участие в организации сбора, транспортирования, обработки и  утилизации, обезвреживания и размещения твердых коммунальных отходов</w:t>
            </w:r>
          </w:p>
        </w:tc>
      </w:tr>
      <w:tr w:rsidR="008B61CD" w:rsidRPr="008B61CD" w:rsidTr="008B61CD">
        <w:trPr>
          <w:trHeight w:val="4095"/>
        </w:trPr>
        <w:tc>
          <w:tcPr>
            <w:tcW w:w="1858" w:type="dxa"/>
            <w:tcBorders>
              <w:top w:val="nil"/>
              <w:left w:val="single" w:sz="4" w:space="0" w:color="auto"/>
              <w:bottom w:val="single" w:sz="4" w:space="0" w:color="auto"/>
              <w:right w:val="single" w:sz="4" w:space="0" w:color="auto"/>
            </w:tcBorders>
            <w:shd w:val="clear" w:color="auto" w:fill="auto"/>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lastRenderedPageBreak/>
              <w:t>1.1. Расходы на оказание услуг по ведению реестра мест (площадок) накопления твердых коммунальных отходов на территории ЗАТО Железногорск и технической поддержке сайта "Реестр мест (площадок) накопления твердых коммунальных отходов на территории ЗАТО Железногорск"</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Администрация ЗАТО г. Железногорск</w:t>
            </w:r>
          </w:p>
        </w:tc>
        <w:tc>
          <w:tcPr>
            <w:tcW w:w="1851"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610000060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009</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0503</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240</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50 870,00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50 870,00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50 870,00</w:t>
            </w:r>
          </w:p>
        </w:tc>
        <w:tc>
          <w:tcPr>
            <w:tcW w:w="1146" w:type="dxa"/>
            <w:tcBorders>
              <w:top w:val="nil"/>
              <w:left w:val="nil"/>
              <w:bottom w:val="single" w:sz="4" w:space="0" w:color="auto"/>
              <w:right w:val="single" w:sz="4" w:space="0" w:color="auto"/>
            </w:tcBorders>
            <w:shd w:val="clear" w:color="auto" w:fill="auto"/>
            <w:noWrap/>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152 610,00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ведение реестра мест (площадок) накопления ТКО</w:t>
            </w:r>
          </w:p>
        </w:tc>
      </w:tr>
      <w:tr w:rsidR="008B61CD" w:rsidRPr="008B61CD" w:rsidTr="008B61CD">
        <w:trPr>
          <w:trHeight w:val="94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1.2. Ликвидация мест несанкционированного размещения отходов</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Администрация ЗАТО г. Железногорск</w:t>
            </w:r>
          </w:p>
        </w:tc>
        <w:tc>
          <w:tcPr>
            <w:tcW w:w="1851"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6100000100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009</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0503</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240</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10 003 000,00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10 003 000,00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10 003 000,00</w:t>
            </w:r>
          </w:p>
        </w:tc>
        <w:tc>
          <w:tcPr>
            <w:tcW w:w="1146"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30 009 000,00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ликвидация несанкционированных свалок</w:t>
            </w: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Итого по подпрограмме</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1851" w:type="dxa"/>
            <w:gridSpan w:val="2"/>
            <w:tcBorders>
              <w:top w:val="nil"/>
              <w:left w:val="nil"/>
              <w:bottom w:val="single" w:sz="4" w:space="0" w:color="auto"/>
              <w:right w:val="single" w:sz="4" w:space="0" w:color="auto"/>
            </w:tcBorders>
            <w:shd w:val="clear" w:color="auto" w:fill="auto"/>
            <w:noWrap/>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610000000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w:t>
            </w:r>
            <w:r w:rsidRPr="008B61CD">
              <w:rPr>
                <w:rFonts w:ascii="Times New Roman" w:hAnsi="Times New Roman"/>
                <w:color w:val="000000"/>
                <w:sz w:val="24"/>
                <w:szCs w:val="24"/>
              </w:rPr>
              <w:lastRenderedPageBreak/>
              <w:t>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lastRenderedPageBreak/>
              <w:t>10 053 870,00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1146"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30 161 610,00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lastRenderedPageBreak/>
              <w:t xml:space="preserve">В том числе:  </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1851"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83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 </w:t>
            </w:r>
          </w:p>
        </w:tc>
        <w:tc>
          <w:tcPr>
            <w:tcW w:w="1146"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r>
      <w:tr w:rsidR="008B61CD" w:rsidRPr="008B61CD" w:rsidTr="008B61CD">
        <w:trPr>
          <w:trHeight w:val="63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xml:space="preserve">Главный распорядитель бюджетных средств </w:t>
            </w:r>
          </w:p>
        </w:tc>
        <w:tc>
          <w:tcPr>
            <w:tcW w:w="184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Администрация ЗАТО г. Железногорск</w:t>
            </w:r>
          </w:p>
        </w:tc>
        <w:tc>
          <w:tcPr>
            <w:tcW w:w="1851" w:type="dxa"/>
            <w:gridSpan w:val="2"/>
            <w:tcBorders>
              <w:top w:val="nil"/>
              <w:left w:val="nil"/>
              <w:bottom w:val="single" w:sz="4" w:space="0" w:color="auto"/>
              <w:right w:val="single" w:sz="4" w:space="0" w:color="auto"/>
            </w:tcBorders>
            <w:shd w:val="clear" w:color="auto" w:fill="auto"/>
            <w:noWrap/>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610000000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1146"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30 161 610,00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r>
    </w:tbl>
    <w:p w:rsidR="00C22267" w:rsidRPr="00D3132A" w:rsidRDefault="00C22267"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sectPr w:rsidR="00F829B3" w:rsidRPr="00D3132A" w:rsidSect="00F55BD1">
          <w:pgSz w:w="16838" w:h="11905" w:orient="landscape"/>
          <w:pgMar w:top="1134" w:right="850" w:bottom="1134" w:left="1701" w:header="142" w:footer="720" w:gutter="0"/>
          <w:cols w:space="720"/>
          <w:noEndnote/>
          <w:docGrid w:linePitch="299"/>
        </w:sectPr>
      </w:pPr>
    </w:p>
    <w:p w:rsidR="00F829B3" w:rsidRPr="00D3132A" w:rsidRDefault="00F829B3" w:rsidP="00F829B3">
      <w:pPr>
        <w:widowControl w:val="0"/>
        <w:ind w:left="4248" w:firstLine="708"/>
        <w:rPr>
          <w:rFonts w:ascii="Times New Roman" w:hAnsi="Times New Roman"/>
          <w:sz w:val="28"/>
          <w:szCs w:val="28"/>
        </w:rPr>
      </w:pPr>
      <w:r w:rsidRPr="00D3132A">
        <w:rPr>
          <w:rFonts w:ascii="Times New Roman" w:hAnsi="Times New Roman"/>
          <w:sz w:val="28"/>
          <w:szCs w:val="28"/>
        </w:rPr>
        <w:lastRenderedPageBreak/>
        <w:t xml:space="preserve">Приложение № </w:t>
      </w:r>
      <w:r w:rsidR="00BA3CED">
        <w:rPr>
          <w:rFonts w:ascii="Times New Roman" w:hAnsi="Times New Roman"/>
          <w:sz w:val="28"/>
          <w:szCs w:val="28"/>
        </w:rPr>
        <w:t>5</w:t>
      </w:r>
    </w:p>
    <w:p w:rsidR="00F829B3" w:rsidRDefault="00F829B3" w:rsidP="008B61CD">
      <w:pPr>
        <w:ind w:left="4962"/>
        <w:jc w:val="both"/>
        <w:rPr>
          <w:rFonts w:ascii="Times New Roman" w:hAnsi="Times New Roman"/>
          <w:sz w:val="28"/>
          <w:szCs w:val="28"/>
        </w:rPr>
      </w:pPr>
      <w:r w:rsidRPr="00D3132A">
        <w:rPr>
          <w:rFonts w:ascii="Times New Roman" w:hAnsi="Times New Roman"/>
          <w:sz w:val="28"/>
          <w:szCs w:val="28"/>
        </w:rPr>
        <w:t>к муниципальной программе «Охрана</w:t>
      </w:r>
      <w:r w:rsidR="008B61CD">
        <w:rPr>
          <w:rFonts w:ascii="Times New Roman" w:hAnsi="Times New Roman"/>
          <w:sz w:val="28"/>
          <w:szCs w:val="28"/>
        </w:rPr>
        <w:t xml:space="preserve"> </w:t>
      </w:r>
      <w:r w:rsidRPr="00D3132A">
        <w:rPr>
          <w:rFonts w:ascii="Times New Roman" w:hAnsi="Times New Roman"/>
          <w:sz w:val="28"/>
          <w:szCs w:val="28"/>
        </w:rPr>
        <w:t xml:space="preserve">окружающей среды, воспроизводство </w:t>
      </w:r>
      <w:r w:rsidR="008B61CD">
        <w:rPr>
          <w:rFonts w:ascii="Times New Roman" w:hAnsi="Times New Roman"/>
          <w:sz w:val="28"/>
          <w:szCs w:val="28"/>
        </w:rPr>
        <w:t xml:space="preserve"> </w:t>
      </w:r>
      <w:r w:rsidRPr="00D3132A">
        <w:rPr>
          <w:rFonts w:ascii="Times New Roman" w:hAnsi="Times New Roman"/>
          <w:sz w:val="28"/>
          <w:szCs w:val="28"/>
        </w:rPr>
        <w:t xml:space="preserve">природных ресурсов на территории </w:t>
      </w:r>
      <w:r w:rsidR="008B61CD">
        <w:rPr>
          <w:rFonts w:ascii="Times New Roman" w:hAnsi="Times New Roman"/>
          <w:sz w:val="28"/>
          <w:szCs w:val="28"/>
        </w:rPr>
        <w:t xml:space="preserve"> </w:t>
      </w:r>
      <w:r w:rsidRPr="00D3132A">
        <w:rPr>
          <w:rFonts w:ascii="Times New Roman" w:hAnsi="Times New Roman"/>
          <w:sz w:val="28"/>
          <w:szCs w:val="28"/>
        </w:rPr>
        <w:t xml:space="preserve">ЗАТО Железногорск» </w:t>
      </w:r>
    </w:p>
    <w:p w:rsidR="008B61CD" w:rsidRDefault="008B61CD" w:rsidP="008B61CD">
      <w:pPr>
        <w:ind w:left="4962"/>
        <w:jc w:val="both"/>
        <w:rPr>
          <w:rFonts w:ascii="Times New Roman" w:hAnsi="Times New Roman"/>
          <w:sz w:val="28"/>
          <w:szCs w:val="28"/>
        </w:rPr>
      </w:pPr>
    </w:p>
    <w:p w:rsidR="008B61CD" w:rsidRPr="00D3132A" w:rsidRDefault="008B61CD" w:rsidP="008B61CD">
      <w:pPr>
        <w:ind w:left="4962"/>
        <w:jc w:val="both"/>
        <w:rPr>
          <w:rFonts w:ascii="Times New Roman" w:hAnsi="Times New Roman"/>
          <w:sz w:val="28"/>
          <w:szCs w:val="28"/>
        </w:rPr>
      </w:pPr>
    </w:p>
    <w:p w:rsidR="00F829B3" w:rsidRDefault="00F829B3" w:rsidP="00F829B3">
      <w:pPr>
        <w:widowControl w:val="0"/>
        <w:jc w:val="center"/>
        <w:rPr>
          <w:rFonts w:ascii="Times New Roman" w:hAnsi="Times New Roman"/>
          <w:sz w:val="28"/>
          <w:szCs w:val="28"/>
        </w:rPr>
      </w:pPr>
      <w:r w:rsidRPr="00D3132A">
        <w:rPr>
          <w:rFonts w:ascii="Times New Roman" w:hAnsi="Times New Roman"/>
          <w:sz w:val="28"/>
          <w:szCs w:val="28"/>
        </w:rPr>
        <w:t>1 . Паспорт Подпрограммы № 2</w:t>
      </w:r>
    </w:p>
    <w:p w:rsidR="008B61CD" w:rsidRPr="00D3132A" w:rsidRDefault="008B61CD" w:rsidP="00F829B3">
      <w:pPr>
        <w:widowControl w:val="0"/>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946"/>
      </w:tblGrid>
      <w:tr w:rsidR="00F829B3" w:rsidRPr="00D3132A" w:rsidTr="00F829B3">
        <w:trPr>
          <w:trHeight w:val="598"/>
        </w:trPr>
        <w:tc>
          <w:tcPr>
            <w:tcW w:w="2977" w:type="dxa"/>
          </w:tcPr>
          <w:p w:rsidR="00F829B3" w:rsidRPr="00D3132A" w:rsidRDefault="00F829B3" w:rsidP="00F829B3">
            <w:pPr>
              <w:pStyle w:val="ConsPlusCell"/>
            </w:pPr>
            <w:r w:rsidRPr="00D3132A">
              <w:t>Наименование подпрограммы</w:t>
            </w:r>
          </w:p>
        </w:tc>
        <w:tc>
          <w:tcPr>
            <w:tcW w:w="6946"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Обеспечение благоприятной окружающей среды, улучшение социально-экономических условий проживания населения» (далее - подпрограмма)</w:t>
            </w:r>
          </w:p>
        </w:tc>
      </w:tr>
      <w:tr w:rsidR="00F829B3" w:rsidRPr="00D3132A" w:rsidTr="00F829B3">
        <w:trPr>
          <w:trHeight w:val="598"/>
        </w:trPr>
        <w:tc>
          <w:tcPr>
            <w:tcW w:w="2977" w:type="dxa"/>
          </w:tcPr>
          <w:p w:rsidR="00F829B3" w:rsidRPr="00D3132A" w:rsidRDefault="00F829B3" w:rsidP="00F829B3">
            <w:pPr>
              <w:pStyle w:val="ConsPlusCell"/>
            </w:pPr>
            <w:r w:rsidRPr="00D3132A">
              <w:t>Наименование муниципальной  программы, в рамках которой реализуется подпрограмма</w:t>
            </w:r>
          </w:p>
        </w:tc>
        <w:tc>
          <w:tcPr>
            <w:tcW w:w="6946"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«Охрана окружающей среды, воспроизводство природных ресурсов на территории ЗАТО Железногорск» </w:t>
            </w:r>
          </w:p>
        </w:tc>
      </w:tr>
      <w:tr w:rsidR="00F829B3" w:rsidRPr="00D3132A" w:rsidTr="00F829B3">
        <w:trPr>
          <w:trHeight w:val="1006"/>
        </w:trPr>
        <w:tc>
          <w:tcPr>
            <w:tcW w:w="2977" w:type="dxa"/>
            <w:tcBorders>
              <w:bottom w:val="single" w:sz="4" w:space="0" w:color="auto"/>
            </w:tcBorders>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Исполнитель</w:t>
            </w:r>
          </w:p>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(исполнители) </w:t>
            </w:r>
          </w:p>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подпрограммы</w:t>
            </w:r>
          </w:p>
        </w:tc>
        <w:tc>
          <w:tcPr>
            <w:tcW w:w="6946" w:type="dxa"/>
            <w:tcBorders>
              <w:bottom w:val="single" w:sz="4" w:space="0" w:color="auto"/>
            </w:tcBorders>
          </w:tcPr>
          <w:p w:rsidR="00F829B3" w:rsidRPr="00D3132A" w:rsidRDefault="00F829B3" w:rsidP="00F829B3">
            <w:pPr>
              <w:pStyle w:val="ConsPlusCell"/>
            </w:pPr>
            <w:r w:rsidRPr="00D3132A">
              <w:t>Администрация ЗАТО г.Железногорск, Управление городского хозяйства Администрации ЗАТО г. Железногорск (далее – УГХ)</w:t>
            </w:r>
          </w:p>
        </w:tc>
      </w:tr>
      <w:tr w:rsidR="00F829B3" w:rsidRPr="00D3132A" w:rsidTr="00F829B3">
        <w:trPr>
          <w:trHeight w:val="2679"/>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Цель и задачи подпрограммы</w:t>
            </w:r>
          </w:p>
        </w:tc>
        <w:tc>
          <w:tcPr>
            <w:tcW w:w="6946"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Цель: </w:t>
            </w:r>
          </w:p>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Обеспечение  благоприятной окружающей среды, улучшение социально-экономических условий проживания населения.  </w:t>
            </w:r>
          </w:p>
          <w:p w:rsidR="00F829B3" w:rsidRPr="00D3132A" w:rsidRDefault="00F829B3" w:rsidP="00F829B3">
            <w:pPr>
              <w:pStyle w:val="ConsPlusNormal"/>
              <w:widowControl/>
              <w:ind w:left="-567" w:firstLine="580"/>
              <w:jc w:val="both"/>
              <w:rPr>
                <w:rFonts w:ascii="Times New Roman" w:hAnsi="Times New Roman" w:cs="Times New Roman"/>
                <w:sz w:val="28"/>
                <w:szCs w:val="28"/>
              </w:rPr>
            </w:pPr>
            <w:r w:rsidRPr="00D3132A">
              <w:rPr>
                <w:rFonts w:ascii="Times New Roman" w:hAnsi="Times New Roman" w:cs="Times New Roman"/>
                <w:sz w:val="28"/>
                <w:szCs w:val="28"/>
              </w:rPr>
              <w:t>Задача:</w:t>
            </w:r>
          </w:p>
          <w:p w:rsidR="00F829B3" w:rsidRPr="00D3132A" w:rsidRDefault="00F829B3" w:rsidP="00F829B3">
            <w:pPr>
              <w:pStyle w:val="ConsPlusNonformat"/>
              <w:ind w:left="13"/>
              <w:jc w:val="both"/>
              <w:rPr>
                <w:rFonts w:ascii="Times New Roman" w:hAnsi="Times New Roman" w:cs="Times New Roman"/>
                <w:sz w:val="28"/>
                <w:szCs w:val="28"/>
              </w:rPr>
            </w:pPr>
            <w:r w:rsidRPr="00D3132A">
              <w:rPr>
                <w:rFonts w:ascii="Times New Roman" w:hAnsi="Times New Roman" w:cs="Times New Roman"/>
                <w:sz w:val="28"/>
                <w:szCs w:val="28"/>
              </w:rPr>
              <w:t>Создание безопасных условий проживания населения</w:t>
            </w:r>
          </w:p>
        </w:tc>
      </w:tr>
      <w:tr w:rsidR="00F829B3" w:rsidRPr="00D3132A" w:rsidTr="00F829B3">
        <w:trPr>
          <w:trHeight w:val="630"/>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Показатели результативности </w:t>
            </w:r>
          </w:p>
        </w:tc>
        <w:tc>
          <w:tcPr>
            <w:tcW w:w="6946" w:type="dxa"/>
          </w:tcPr>
          <w:p w:rsidR="00F829B3" w:rsidRPr="00D3132A" w:rsidRDefault="00F829B3" w:rsidP="00F829B3">
            <w:pPr>
              <w:tabs>
                <w:tab w:val="left" w:pos="1134"/>
                <w:tab w:val="left" w:pos="1418"/>
              </w:tabs>
              <w:autoSpaceDE w:val="0"/>
              <w:autoSpaceDN w:val="0"/>
              <w:adjustRightInd w:val="0"/>
              <w:ind w:left="60"/>
              <w:jc w:val="both"/>
              <w:outlineLvl w:val="1"/>
              <w:rPr>
                <w:rFonts w:ascii="Times New Roman" w:hAnsi="Times New Roman"/>
                <w:sz w:val="28"/>
                <w:szCs w:val="28"/>
              </w:rPr>
            </w:pPr>
            <w:r w:rsidRPr="00D3132A">
              <w:rPr>
                <w:rFonts w:ascii="Times New Roman" w:hAnsi="Times New Roman"/>
                <w:sz w:val="28"/>
                <w:szCs w:val="28"/>
              </w:rPr>
              <w:t>Площадь акарицидных обработок мест массового отдыха населения</w:t>
            </w:r>
          </w:p>
        </w:tc>
      </w:tr>
      <w:tr w:rsidR="00F829B3" w:rsidRPr="00D3132A" w:rsidTr="00F829B3">
        <w:trPr>
          <w:trHeight w:val="321"/>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Сроки реализации </w:t>
            </w:r>
          </w:p>
          <w:p w:rsidR="00F829B3" w:rsidRPr="00D3132A" w:rsidRDefault="00F829B3" w:rsidP="00F829B3">
            <w:pPr>
              <w:autoSpaceDE w:val="0"/>
              <w:autoSpaceDN w:val="0"/>
              <w:adjustRightInd w:val="0"/>
              <w:jc w:val="both"/>
              <w:rPr>
                <w:rFonts w:ascii="Times New Roman" w:hAnsi="Times New Roman"/>
                <w:sz w:val="28"/>
                <w:szCs w:val="28"/>
              </w:rPr>
            </w:pPr>
          </w:p>
        </w:tc>
        <w:tc>
          <w:tcPr>
            <w:tcW w:w="6946" w:type="dxa"/>
          </w:tcPr>
          <w:p w:rsidR="00F829B3" w:rsidRPr="00D3132A" w:rsidRDefault="00F829B3" w:rsidP="008B61CD">
            <w:pPr>
              <w:tabs>
                <w:tab w:val="left" w:pos="1134"/>
                <w:tab w:val="left" w:pos="1418"/>
              </w:tabs>
              <w:autoSpaceDE w:val="0"/>
              <w:autoSpaceDN w:val="0"/>
              <w:adjustRightInd w:val="0"/>
              <w:ind w:left="60"/>
              <w:jc w:val="both"/>
              <w:outlineLvl w:val="1"/>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6- 2028</w:t>
            </w:r>
            <w:r w:rsidRPr="00D3132A">
              <w:rPr>
                <w:rFonts w:ascii="Times New Roman" w:hAnsi="Times New Roman"/>
                <w:sz w:val="28"/>
                <w:szCs w:val="28"/>
              </w:rPr>
              <w:t xml:space="preserve"> годы</w:t>
            </w:r>
          </w:p>
        </w:tc>
      </w:tr>
      <w:tr w:rsidR="00F829B3" w:rsidRPr="00D3132A" w:rsidTr="00F829B3">
        <w:trPr>
          <w:trHeight w:val="598"/>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6946" w:type="dxa"/>
          </w:tcPr>
          <w:p w:rsidR="00F829B3" w:rsidRPr="00D3132A" w:rsidRDefault="00F829B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Всего по Подпрограмме:</w:t>
            </w:r>
          </w:p>
          <w:p w:rsidR="00F829B3" w:rsidRPr="00D3132A" w:rsidRDefault="008B61CD" w:rsidP="00F829B3">
            <w:pPr>
              <w:rPr>
                <w:rFonts w:ascii="Times New Roman" w:hAnsi="Times New Roman"/>
                <w:sz w:val="28"/>
                <w:szCs w:val="28"/>
              </w:rPr>
            </w:pPr>
            <w:r w:rsidRPr="008B61CD">
              <w:rPr>
                <w:rFonts w:ascii="Times New Roman" w:hAnsi="Times New Roman"/>
                <w:sz w:val="28"/>
                <w:szCs w:val="28"/>
              </w:rPr>
              <w:t xml:space="preserve">8 027 527,00 </w:t>
            </w:r>
            <w:r w:rsidR="00F829B3" w:rsidRPr="00D3132A">
              <w:rPr>
                <w:rFonts w:ascii="Times New Roman" w:hAnsi="Times New Roman"/>
                <w:sz w:val="28"/>
                <w:szCs w:val="28"/>
              </w:rPr>
              <w:t xml:space="preserve"> руб.,  в том числе:</w:t>
            </w:r>
          </w:p>
          <w:p w:rsidR="00F829B3" w:rsidRPr="00D3132A" w:rsidRDefault="00F829B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Местный бюджет:</w:t>
            </w:r>
          </w:p>
          <w:p w:rsidR="00F829B3" w:rsidRPr="00D3132A" w:rsidRDefault="00F829B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 xml:space="preserve">Всего </w:t>
            </w:r>
            <w:r w:rsidRPr="008B61CD">
              <w:rPr>
                <w:rFonts w:ascii="Times New Roman" w:hAnsi="Times New Roman" w:cs="Times New Roman"/>
                <w:sz w:val="28"/>
                <w:szCs w:val="28"/>
              </w:rPr>
              <w:t>–</w:t>
            </w:r>
            <w:r w:rsidRPr="00D3132A">
              <w:rPr>
                <w:rFonts w:ascii="Times New Roman" w:hAnsi="Times New Roman" w:cs="Times New Roman"/>
                <w:sz w:val="28"/>
                <w:szCs w:val="28"/>
              </w:rPr>
              <w:t xml:space="preserve"> </w:t>
            </w:r>
            <w:r w:rsidR="00E21729" w:rsidRPr="00E21729">
              <w:rPr>
                <w:rFonts w:ascii="Times New Roman" w:hAnsi="Times New Roman" w:cs="Times New Roman"/>
                <w:sz w:val="28"/>
                <w:szCs w:val="28"/>
              </w:rPr>
              <w:t>455 127,00</w:t>
            </w:r>
            <w:r w:rsidR="008B61CD" w:rsidRPr="008B61CD">
              <w:rPr>
                <w:rFonts w:ascii="Times New Roman" w:hAnsi="Times New Roman" w:cs="Times New Roman"/>
                <w:sz w:val="28"/>
                <w:szCs w:val="28"/>
              </w:rPr>
              <w:t xml:space="preserve"> </w:t>
            </w:r>
            <w:r w:rsidRPr="00D3132A">
              <w:rPr>
                <w:rFonts w:ascii="Times New Roman" w:hAnsi="Times New Roman" w:cs="Times New Roman"/>
                <w:sz w:val="28"/>
                <w:szCs w:val="28"/>
              </w:rPr>
              <w:t xml:space="preserve">руб. </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6</w:t>
            </w:r>
            <w:r w:rsidRPr="00D3132A">
              <w:rPr>
                <w:rFonts w:ascii="Times New Roman" w:hAnsi="Times New Roman"/>
                <w:sz w:val="28"/>
                <w:szCs w:val="28"/>
              </w:rPr>
              <w:t xml:space="preserve"> г. – </w:t>
            </w:r>
            <w:r w:rsidR="00E21729" w:rsidRPr="00E21729">
              <w:rPr>
                <w:rFonts w:ascii="Times New Roman" w:hAnsi="Times New Roman"/>
                <w:sz w:val="28"/>
                <w:szCs w:val="28"/>
              </w:rPr>
              <w:t>151 709,00</w:t>
            </w:r>
            <w:r w:rsidRPr="00D3132A">
              <w:rPr>
                <w:rFonts w:ascii="Times New Roman" w:hAnsi="Times New Roman"/>
                <w:sz w:val="28"/>
                <w:szCs w:val="28"/>
              </w:rPr>
              <w:t xml:space="preserve"> 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7</w:t>
            </w:r>
            <w:r w:rsidRPr="00D3132A">
              <w:rPr>
                <w:rFonts w:ascii="Times New Roman" w:hAnsi="Times New Roman"/>
                <w:sz w:val="28"/>
                <w:szCs w:val="28"/>
              </w:rPr>
              <w:t xml:space="preserve"> г. – </w:t>
            </w:r>
            <w:r w:rsidR="00E21729" w:rsidRPr="00E21729">
              <w:rPr>
                <w:rFonts w:ascii="Times New Roman" w:hAnsi="Times New Roman"/>
                <w:sz w:val="28"/>
                <w:szCs w:val="28"/>
              </w:rPr>
              <w:t>151 709,00</w:t>
            </w:r>
            <w:r w:rsidR="00E21729" w:rsidRPr="00D3132A">
              <w:rPr>
                <w:rFonts w:ascii="Times New Roman" w:hAnsi="Times New Roman"/>
                <w:sz w:val="28"/>
                <w:szCs w:val="28"/>
              </w:rPr>
              <w:t xml:space="preserve"> </w:t>
            </w:r>
            <w:r w:rsidRPr="00D3132A">
              <w:rPr>
                <w:rFonts w:ascii="Times New Roman" w:hAnsi="Times New Roman"/>
                <w:sz w:val="28"/>
                <w:szCs w:val="28"/>
              </w:rPr>
              <w:t xml:space="preserve"> 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8</w:t>
            </w:r>
            <w:r w:rsidRPr="00D3132A">
              <w:rPr>
                <w:rFonts w:ascii="Times New Roman" w:hAnsi="Times New Roman"/>
                <w:sz w:val="28"/>
                <w:szCs w:val="28"/>
              </w:rPr>
              <w:t xml:space="preserve"> г. – </w:t>
            </w:r>
            <w:r w:rsidR="00E21729" w:rsidRPr="00E21729">
              <w:rPr>
                <w:rFonts w:ascii="Times New Roman" w:hAnsi="Times New Roman"/>
                <w:sz w:val="28"/>
                <w:szCs w:val="28"/>
              </w:rPr>
              <w:t>151 709,00</w:t>
            </w:r>
            <w:r w:rsidR="00E21729" w:rsidRPr="00D3132A">
              <w:rPr>
                <w:rFonts w:ascii="Times New Roman" w:hAnsi="Times New Roman"/>
                <w:sz w:val="28"/>
                <w:szCs w:val="28"/>
              </w:rPr>
              <w:t xml:space="preserve"> </w:t>
            </w:r>
            <w:r w:rsidR="007A7FB5" w:rsidRPr="007A7FB5">
              <w:rPr>
                <w:rFonts w:ascii="Times New Roman" w:hAnsi="Times New Roman"/>
                <w:sz w:val="28"/>
                <w:szCs w:val="28"/>
              </w:rPr>
              <w:t>0</w:t>
            </w:r>
            <w:r w:rsidRPr="00D3132A">
              <w:rPr>
                <w:rFonts w:ascii="Times New Roman" w:hAnsi="Times New Roman"/>
                <w:sz w:val="28"/>
                <w:szCs w:val="28"/>
              </w:rPr>
              <w:t>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Краевой бюджет:</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 xml:space="preserve">Всего </w:t>
            </w:r>
            <w:r w:rsidRPr="008B61CD">
              <w:rPr>
                <w:rFonts w:ascii="Times New Roman" w:hAnsi="Times New Roman"/>
                <w:sz w:val="28"/>
                <w:szCs w:val="28"/>
              </w:rPr>
              <w:t>–</w:t>
            </w:r>
            <w:r w:rsidRPr="00D3132A">
              <w:rPr>
                <w:rFonts w:ascii="Times New Roman" w:hAnsi="Times New Roman"/>
                <w:sz w:val="28"/>
                <w:szCs w:val="28"/>
              </w:rPr>
              <w:t xml:space="preserve"> </w:t>
            </w:r>
            <w:r w:rsidR="00E21729" w:rsidRPr="00E21729">
              <w:rPr>
                <w:rFonts w:ascii="Times New Roman" w:hAnsi="Times New Roman"/>
                <w:sz w:val="28"/>
                <w:szCs w:val="28"/>
              </w:rPr>
              <w:t>7 572 400,00</w:t>
            </w:r>
            <w:r w:rsidRPr="00D3132A">
              <w:rPr>
                <w:rFonts w:ascii="Times New Roman" w:hAnsi="Times New Roman"/>
                <w:sz w:val="28"/>
                <w:szCs w:val="28"/>
              </w:rPr>
              <w:t xml:space="preserve"> руб. </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6</w:t>
            </w:r>
            <w:r w:rsidRPr="00D3132A">
              <w:rPr>
                <w:rFonts w:ascii="Times New Roman" w:hAnsi="Times New Roman"/>
                <w:sz w:val="28"/>
                <w:szCs w:val="28"/>
              </w:rPr>
              <w:t xml:space="preserve"> г. - </w:t>
            </w:r>
            <w:r w:rsidR="00E21729" w:rsidRPr="00E21729">
              <w:rPr>
                <w:rFonts w:ascii="Times New Roman" w:hAnsi="Times New Roman"/>
                <w:sz w:val="28"/>
                <w:szCs w:val="28"/>
              </w:rPr>
              <w:t>3 243 000,00</w:t>
            </w:r>
            <w:r w:rsidR="00E21729">
              <w:rPr>
                <w:rFonts w:ascii="Times New Roman" w:hAnsi="Times New Roman"/>
                <w:sz w:val="28"/>
                <w:szCs w:val="28"/>
              </w:rPr>
              <w:t xml:space="preserve"> </w:t>
            </w:r>
            <w:r w:rsidRPr="00D3132A">
              <w:rPr>
                <w:rFonts w:ascii="Times New Roman" w:hAnsi="Times New Roman"/>
                <w:sz w:val="28"/>
                <w:szCs w:val="28"/>
              </w:rPr>
              <w:t>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7</w:t>
            </w:r>
            <w:r w:rsidRPr="00D3132A">
              <w:rPr>
                <w:rFonts w:ascii="Times New Roman" w:hAnsi="Times New Roman"/>
                <w:sz w:val="28"/>
                <w:szCs w:val="28"/>
              </w:rPr>
              <w:t xml:space="preserve"> г. –</w:t>
            </w:r>
            <w:r w:rsidR="00E21729" w:rsidRPr="00E21729">
              <w:rPr>
                <w:rFonts w:ascii="Times New Roman" w:hAnsi="Times New Roman"/>
                <w:sz w:val="28"/>
                <w:szCs w:val="28"/>
              </w:rPr>
              <w:t>2 164 700,00</w:t>
            </w:r>
            <w:r w:rsidR="00E21729">
              <w:rPr>
                <w:rFonts w:ascii="Times New Roman" w:hAnsi="Times New Roman"/>
                <w:sz w:val="28"/>
                <w:szCs w:val="28"/>
              </w:rPr>
              <w:t xml:space="preserve"> </w:t>
            </w:r>
            <w:r w:rsidRPr="00D3132A">
              <w:rPr>
                <w:rFonts w:ascii="Times New Roman" w:hAnsi="Times New Roman"/>
                <w:sz w:val="28"/>
                <w:szCs w:val="28"/>
              </w:rPr>
              <w:t>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8</w:t>
            </w:r>
            <w:r w:rsidRPr="00D3132A">
              <w:rPr>
                <w:rFonts w:ascii="Times New Roman" w:hAnsi="Times New Roman"/>
                <w:sz w:val="28"/>
                <w:szCs w:val="28"/>
              </w:rPr>
              <w:t xml:space="preserve"> г. – </w:t>
            </w:r>
            <w:r w:rsidR="00E21729" w:rsidRPr="00E21729">
              <w:rPr>
                <w:rFonts w:ascii="Times New Roman" w:hAnsi="Times New Roman"/>
                <w:sz w:val="28"/>
                <w:szCs w:val="28"/>
              </w:rPr>
              <w:t>2 164 700,00</w:t>
            </w:r>
            <w:r w:rsidR="00E21729">
              <w:rPr>
                <w:rFonts w:ascii="Times New Roman" w:hAnsi="Times New Roman"/>
                <w:sz w:val="28"/>
                <w:szCs w:val="28"/>
              </w:rPr>
              <w:t xml:space="preserve"> </w:t>
            </w:r>
            <w:r w:rsidRPr="00D3132A">
              <w:rPr>
                <w:rFonts w:ascii="Times New Roman" w:hAnsi="Times New Roman"/>
                <w:sz w:val="28"/>
                <w:szCs w:val="28"/>
              </w:rPr>
              <w:t xml:space="preserve">руб. </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Федеральный бюджет: 0,00 руб.</w:t>
            </w:r>
          </w:p>
          <w:p w:rsidR="00F829B3" w:rsidRPr="00D3132A" w:rsidRDefault="00F829B3" w:rsidP="00F829B3">
            <w:pPr>
              <w:rPr>
                <w:rFonts w:ascii="Times New Roman" w:hAnsi="Times New Roman"/>
                <w:sz w:val="28"/>
                <w:szCs w:val="28"/>
              </w:rPr>
            </w:pPr>
          </w:p>
        </w:tc>
      </w:tr>
    </w:tbl>
    <w:p w:rsidR="00F829B3" w:rsidRPr="00D3132A" w:rsidRDefault="00F829B3" w:rsidP="00F829B3">
      <w:pPr>
        <w:autoSpaceDE w:val="0"/>
        <w:autoSpaceDN w:val="0"/>
        <w:adjustRightInd w:val="0"/>
        <w:jc w:val="both"/>
        <w:rPr>
          <w:rFonts w:ascii="Times New Roman" w:hAnsi="Times New Roman"/>
          <w:sz w:val="28"/>
          <w:szCs w:val="28"/>
        </w:rPr>
      </w:pPr>
    </w:p>
    <w:p w:rsidR="00F829B3" w:rsidRPr="00D3132A" w:rsidRDefault="00F829B3" w:rsidP="00F829B3">
      <w:pPr>
        <w:jc w:val="center"/>
        <w:rPr>
          <w:rFonts w:ascii="Times New Roman" w:hAnsi="Times New Roman"/>
          <w:sz w:val="28"/>
          <w:szCs w:val="28"/>
        </w:rPr>
      </w:pPr>
      <w:r w:rsidRPr="00D3132A">
        <w:rPr>
          <w:rFonts w:ascii="Times New Roman" w:hAnsi="Times New Roman"/>
          <w:sz w:val="28"/>
          <w:szCs w:val="28"/>
        </w:rPr>
        <w:t>2. Основные разделы Подпрограммы № 2</w:t>
      </w:r>
    </w:p>
    <w:p w:rsidR="00F829B3" w:rsidRPr="00D3132A" w:rsidRDefault="00F829B3" w:rsidP="00F829B3">
      <w:pPr>
        <w:ind w:left="567"/>
        <w:jc w:val="center"/>
        <w:rPr>
          <w:rFonts w:ascii="Times New Roman" w:hAnsi="Times New Roman"/>
          <w:sz w:val="28"/>
          <w:szCs w:val="28"/>
        </w:rPr>
      </w:pPr>
      <w:r w:rsidRPr="00D3132A">
        <w:rPr>
          <w:rFonts w:ascii="Times New Roman" w:hAnsi="Times New Roman"/>
          <w:sz w:val="28"/>
          <w:szCs w:val="28"/>
        </w:rPr>
        <w:t>2.1. Постановка муниципальной  проблемы и обоснование необходимости разработки Подпрограммы № 2</w:t>
      </w:r>
    </w:p>
    <w:p w:rsidR="00F829B3" w:rsidRPr="00D3132A" w:rsidRDefault="00F829B3" w:rsidP="00F829B3">
      <w:pPr>
        <w:ind w:left="567"/>
        <w:jc w:val="center"/>
        <w:rPr>
          <w:rFonts w:ascii="Times New Roman" w:hAnsi="Times New Roman"/>
          <w:sz w:val="28"/>
          <w:szCs w:val="28"/>
        </w:rPr>
      </w:pPr>
    </w:p>
    <w:p w:rsidR="00F829B3" w:rsidRPr="00D3132A" w:rsidRDefault="00F829B3" w:rsidP="00F829B3">
      <w:pPr>
        <w:ind w:firstLine="567"/>
        <w:jc w:val="both"/>
        <w:rPr>
          <w:rFonts w:ascii="Times New Roman" w:hAnsi="Times New Roman"/>
          <w:sz w:val="28"/>
          <w:szCs w:val="28"/>
        </w:rPr>
      </w:pPr>
      <w:r w:rsidRPr="00D3132A">
        <w:rPr>
          <w:rFonts w:ascii="Times New Roman" w:hAnsi="Times New Roman"/>
          <w:sz w:val="28"/>
          <w:szCs w:val="28"/>
        </w:rPr>
        <w:t xml:space="preserve">ЗАТО Железногорск является одной из территорий, требующих к себе повышенного внимания. Это связано с расположением на территории ЗАТО Железногорск объектов атомного комплекса, оказывающего воздействие на экологическую ситуацию Красноярского края в целом и на ЗАТО Железногорск в том числе. Санитарное благополучие территории помимо достижения сокращения сбросов и выбросов от  промышленных предприятий, автотранспорта, связано с санитарно-эпидемиологическим благополучным состоянием территории ЗАТО Железногорск.   </w:t>
      </w:r>
    </w:p>
    <w:p w:rsidR="00F829B3" w:rsidRPr="00D3132A" w:rsidRDefault="00F829B3" w:rsidP="00F829B3">
      <w:pPr>
        <w:pStyle w:val="af2"/>
        <w:spacing w:after="0"/>
        <w:ind w:left="0" w:firstLine="643"/>
        <w:jc w:val="both"/>
        <w:rPr>
          <w:rFonts w:ascii="Times New Roman" w:hAnsi="Times New Roman"/>
          <w:sz w:val="28"/>
          <w:szCs w:val="28"/>
        </w:rPr>
      </w:pPr>
      <w:r w:rsidRPr="00D3132A">
        <w:rPr>
          <w:rFonts w:ascii="Times New Roman" w:eastAsiaTheme="minorHAnsi" w:hAnsi="Times New Roman"/>
          <w:sz w:val="28"/>
          <w:szCs w:val="28"/>
          <w:lang w:eastAsia="en-US"/>
        </w:rPr>
        <w:t>С целью предупреждения и ликвидации болезней животных</w:t>
      </w:r>
      <w:r w:rsidRPr="00D3132A">
        <w:rPr>
          <w:rFonts w:ascii="Times New Roman" w:hAnsi="Times New Roman"/>
          <w:sz w:val="28"/>
          <w:szCs w:val="28"/>
        </w:rPr>
        <w:t xml:space="preserve">, защиты населения от болезней общих для человека и животных, обеспечения безопасности населения планируется проведение  мероприятия по отлову, учету, содержанию и иному обращению с животными без владельцев. Мероприятия способствуют гуманному регулированию численности животных без владельцев при обеспечении проведений мероприятий по защите населения от болезней общих для животных и человека. Данные мероприятия являются обеспечением исполнения отдельных  государственных полномочий по организации отлова и содержания животных без владельцев за счет средств краевого бюджета. </w:t>
      </w:r>
    </w:p>
    <w:p w:rsidR="00F829B3" w:rsidRPr="00D3132A" w:rsidRDefault="00F829B3" w:rsidP="00F829B3">
      <w:pPr>
        <w:pStyle w:val="af2"/>
        <w:ind w:left="0" w:firstLine="360"/>
        <w:jc w:val="both"/>
        <w:rPr>
          <w:rFonts w:ascii="Times New Roman" w:hAnsi="Times New Roman"/>
          <w:sz w:val="28"/>
          <w:szCs w:val="28"/>
        </w:rPr>
      </w:pPr>
      <w:r w:rsidRPr="00D3132A">
        <w:rPr>
          <w:rFonts w:ascii="Times New Roman" w:hAnsi="Times New Roman"/>
          <w:sz w:val="28"/>
          <w:szCs w:val="28"/>
        </w:rPr>
        <w:t>С целью создания безопасных условий проживания населения планируется проведение акарицидных обработок мест массового отдыха населения как за счет средств местного бюджета, так и за счет краевых средств.</w:t>
      </w:r>
    </w:p>
    <w:p w:rsidR="00F829B3" w:rsidRPr="00D3132A" w:rsidRDefault="00F829B3" w:rsidP="00F829B3">
      <w:pPr>
        <w:pStyle w:val="af2"/>
        <w:ind w:firstLine="360"/>
        <w:jc w:val="both"/>
        <w:rPr>
          <w:rFonts w:ascii="Times New Roman" w:hAnsi="Times New Roman"/>
          <w:sz w:val="28"/>
          <w:szCs w:val="28"/>
        </w:rPr>
      </w:pPr>
      <w:r w:rsidRPr="00D3132A">
        <w:rPr>
          <w:rFonts w:ascii="Times New Roman" w:hAnsi="Times New Roman"/>
          <w:sz w:val="28"/>
          <w:szCs w:val="28"/>
        </w:rPr>
        <w:t>2.2. Основная цель, задачи  и сроки выполнения Подпрограммы №2, показатели  результативности.</w:t>
      </w:r>
    </w:p>
    <w:p w:rsidR="00F829B3" w:rsidRPr="00D3132A" w:rsidRDefault="00F829B3" w:rsidP="00F829B3">
      <w:pPr>
        <w:pStyle w:val="aa"/>
        <w:tabs>
          <w:tab w:val="left" w:pos="851"/>
        </w:tabs>
        <w:ind w:left="709"/>
        <w:jc w:val="both"/>
        <w:rPr>
          <w:rFonts w:ascii="Times New Roman" w:hAnsi="Times New Roman"/>
          <w:sz w:val="28"/>
          <w:szCs w:val="28"/>
        </w:rPr>
      </w:pPr>
      <w:r w:rsidRPr="00D3132A">
        <w:rPr>
          <w:rFonts w:ascii="Times New Roman" w:hAnsi="Times New Roman"/>
          <w:sz w:val="28"/>
          <w:szCs w:val="28"/>
        </w:rPr>
        <w:t xml:space="preserve">Цель подпрограммы: </w:t>
      </w:r>
    </w:p>
    <w:p w:rsidR="00F829B3" w:rsidRPr="00D3132A" w:rsidRDefault="00F829B3" w:rsidP="00F829B3">
      <w:pPr>
        <w:pStyle w:val="aa"/>
        <w:tabs>
          <w:tab w:val="left" w:pos="851"/>
        </w:tabs>
        <w:ind w:left="709"/>
        <w:jc w:val="both"/>
        <w:rPr>
          <w:rFonts w:ascii="Times New Roman" w:hAnsi="Times New Roman"/>
          <w:sz w:val="28"/>
          <w:szCs w:val="28"/>
        </w:rPr>
      </w:pPr>
      <w:r w:rsidRPr="00D3132A">
        <w:rPr>
          <w:rFonts w:ascii="Times New Roman" w:hAnsi="Times New Roman"/>
          <w:sz w:val="28"/>
          <w:szCs w:val="28"/>
        </w:rPr>
        <w:t xml:space="preserve">Обеспечение  благоприятной окружающей среды, улучшение социально-экономических условий проживания населения. </w:t>
      </w:r>
    </w:p>
    <w:p w:rsidR="00F829B3" w:rsidRPr="00D3132A" w:rsidRDefault="00F829B3" w:rsidP="00F829B3">
      <w:pPr>
        <w:tabs>
          <w:tab w:val="left" w:pos="851"/>
        </w:tabs>
        <w:ind w:firstLine="709"/>
        <w:jc w:val="both"/>
        <w:rPr>
          <w:rFonts w:ascii="Times New Roman" w:hAnsi="Times New Roman"/>
          <w:sz w:val="28"/>
          <w:szCs w:val="28"/>
        </w:rPr>
      </w:pPr>
      <w:r w:rsidRPr="00D3132A">
        <w:rPr>
          <w:rFonts w:ascii="Times New Roman" w:hAnsi="Times New Roman"/>
          <w:sz w:val="28"/>
          <w:szCs w:val="28"/>
        </w:rPr>
        <w:t>Задача подпрограммы:</w:t>
      </w:r>
    </w:p>
    <w:p w:rsidR="00F829B3" w:rsidRPr="00D3132A" w:rsidRDefault="00F829B3" w:rsidP="00F829B3">
      <w:pPr>
        <w:pStyle w:val="ConsPlusNonformat"/>
        <w:ind w:firstLine="709"/>
        <w:jc w:val="both"/>
        <w:rPr>
          <w:rFonts w:ascii="Times New Roman" w:hAnsi="Times New Roman" w:cs="Times New Roman"/>
          <w:sz w:val="28"/>
          <w:szCs w:val="28"/>
        </w:rPr>
      </w:pPr>
      <w:r w:rsidRPr="00D3132A">
        <w:rPr>
          <w:rFonts w:ascii="Times New Roman" w:hAnsi="Times New Roman" w:cs="Times New Roman"/>
          <w:sz w:val="28"/>
          <w:szCs w:val="28"/>
        </w:rPr>
        <w:t xml:space="preserve">Создание безопасных условий проживания населения. </w:t>
      </w:r>
    </w:p>
    <w:p w:rsidR="00F829B3" w:rsidRPr="00D3132A" w:rsidRDefault="00F829B3" w:rsidP="00F829B3">
      <w:pPr>
        <w:tabs>
          <w:tab w:val="left" w:pos="1134"/>
        </w:tabs>
        <w:ind w:firstLine="709"/>
        <w:contextualSpacing/>
        <w:jc w:val="both"/>
        <w:rPr>
          <w:rFonts w:ascii="Times New Roman" w:hAnsi="Times New Roman"/>
          <w:sz w:val="28"/>
          <w:szCs w:val="28"/>
        </w:rPr>
      </w:pPr>
      <w:r w:rsidRPr="00D3132A">
        <w:rPr>
          <w:rFonts w:ascii="Times New Roman" w:hAnsi="Times New Roman"/>
          <w:sz w:val="28"/>
          <w:szCs w:val="28"/>
        </w:rPr>
        <w:t xml:space="preserve">Решение поставленной задачи достигается путем организации мероприятий по отлову, учету, содержанию и иному обращению с безнадзорными животными, а также в дальнейшем проведением </w:t>
      </w:r>
      <w:r w:rsidR="007A7FB5" w:rsidRPr="00D3132A">
        <w:rPr>
          <w:rFonts w:ascii="Times New Roman" w:hAnsi="Times New Roman"/>
          <w:sz w:val="28"/>
          <w:szCs w:val="28"/>
        </w:rPr>
        <w:t>акарицидных</w:t>
      </w:r>
      <w:r w:rsidRPr="00D3132A">
        <w:rPr>
          <w:rFonts w:ascii="Times New Roman" w:hAnsi="Times New Roman"/>
          <w:sz w:val="28"/>
          <w:szCs w:val="28"/>
        </w:rPr>
        <w:t xml:space="preserve"> обработок городских лесов. </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Срок выполнения подпрограммы: 202</w:t>
      </w:r>
      <w:r w:rsidR="007A7FB5">
        <w:rPr>
          <w:rFonts w:ascii="Times New Roman" w:hAnsi="Times New Roman"/>
          <w:sz w:val="28"/>
          <w:szCs w:val="28"/>
        </w:rPr>
        <w:t>6</w:t>
      </w:r>
      <w:r w:rsidRPr="00D3132A">
        <w:rPr>
          <w:rFonts w:ascii="Times New Roman" w:hAnsi="Times New Roman"/>
          <w:sz w:val="28"/>
          <w:szCs w:val="28"/>
        </w:rPr>
        <w:t xml:space="preserve"> - 202</w:t>
      </w:r>
      <w:r w:rsidR="007A7FB5">
        <w:rPr>
          <w:rFonts w:ascii="Times New Roman" w:hAnsi="Times New Roman"/>
          <w:sz w:val="28"/>
          <w:szCs w:val="28"/>
        </w:rPr>
        <w:t>8</w:t>
      </w:r>
      <w:r w:rsidRPr="00D3132A">
        <w:rPr>
          <w:rFonts w:ascii="Times New Roman" w:hAnsi="Times New Roman"/>
          <w:sz w:val="28"/>
          <w:szCs w:val="28"/>
        </w:rPr>
        <w:t xml:space="preserve"> годы.</w:t>
      </w:r>
    </w:p>
    <w:p w:rsidR="00F829B3" w:rsidRPr="00D3132A" w:rsidRDefault="00F829B3" w:rsidP="00513E40">
      <w:pPr>
        <w:widowControl w:val="0"/>
        <w:ind w:firstLine="709"/>
        <w:jc w:val="both"/>
        <w:rPr>
          <w:rFonts w:ascii="Times New Roman" w:hAnsi="Times New Roman"/>
          <w:sz w:val="28"/>
          <w:szCs w:val="28"/>
        </w:rPr>
      </w:pPr>
      <w:r w:rsidRPr="00D3132A">
        <w:rPr>
          <w:rFonts w:ascii="Times New Roman" w:hAnsi="Times New Roman"/>
          <w:sz w:val="28"/>
          <w:szCs w:val="28"/>
        </w:rPr>
        <w:t xml:space="preserve">Перечень и значение показателей результативности указаны в приложении </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 1 к Подпрограмме.</w:t>
      </w:r>
    </w:p>
    <w:p w:rsidR="00F829B3" w:rsidRPr="00D3132A" w:rsidRDefault="00F829B3" w:rsidP="00F829B3">
      <w:pPr>
        <w:widowControl w:val="0"/>
        <w:tabs>
          <w:tab w:val="left" w:pos="400"/>
        </w:tabs>
        <w:ind w:firstLine="709"/>
        <w:jc w:val="center"/>
        <w:rPr>
          <w:rFonts w:ascii="Times New Roman" w:hAnsi="Times New Roman"/>
          <w:sz w:val="28"/>
          <w:szCs w:val="28"/>
        </w:rPr>
      </w:pPr>
    </w:p>
    <w:p w:rsidR="00F829B3" w:rsidRPr="00D3132A" w:rsidRDefault="00F829B3" w:rsidP="00F829B3">
      <w:pPr>
        <w:widowControl w:val="0"/>
        <w:tabs>
          <w:tab w:val="left" w:pos="400"/>
        </w:tabs>
        <w:ind w:firstLine="709"/>
        <w:jc w:val="center"/>
        <w:rPr>
          <w:rFonts w:ascii="Times New Roman" w:hAnsi="Times New Roman"/>
          <w:sz w:val="28"/>
          <w:szCs w:val="28"/>
        </w:rPr>
      </w:pPr>
      <w:r w:rsidRPr="00D3132A">
        <w:rPr>
          <w:rFonts w:ascii="Times New Roman" w:hAnsi="Times New Roman"/>
          <w:sz w:val="28"/>
          <w:szCs w:val="28"/>
        </w:rPr>
        <w:t>2.3. Механизм реализации Подпрограммы № 2</w:t>
      </w:r>
    </w:p>
    <w:p w:rsidR="00F829B3" w:rsidRPr="00D3132A" w:rsidRDefault="00F829B3" w:rsidP="00F829B3">
      <w:pPr>
        <w:pStyle w:val="ConsPlusNormal"/>
        <w:ind w:firstLine="709"/>
        <w:jc w:val="both"/>
        <w:rPr>
          <w:rFonts w:ascii="Times New Roman" w:hAnsi="Times New Roman" w:cs="Times New Roman"/>
          <w:sz w:val="28"/>
          <w:szCs w:val="28"/>
        </w:rPr>
      </w:pPr>
      <w:r w:rsidRPr="00D3132A">
        <w:rPr>
          <w:rFonts w:ascii="Times New Roman" w:hAnsi="Times New Roman" w:cs="Times New Roman"/>
          <w:sz w:val="28"/>
          <w:szCs w:val="28"/>
        </w:rPr>
        <w:t>Бюджетное финансирование мероприятий подпрограммы осуществляется путем:</w:t>
      </w:r>
    </w:p>
    <w:p w:rsidR="00F829B3" w:rsidRPr="00D3132A" w:rsidRDefault="00F829B3" w:rsidP="00F829B3">
      <w:pPr>
        <w:widowControl w:val="0"/>
        <w:autoSpaceDE w:val="0"/>
        <w:autoSpaceDN w:val="0"/>
        <w:adjustRightInd w:val="0"/>
        <w:ind w:firstLine="709"/>
        <w:jc w:val="both"/>
        <w:rPr>
          <w:rFonts w:ascii="Times New Roman" w:hAnsi="Times New Roman"/>
          <w:sz w:val="28"/>
          <w:szCs w:val="28"/>
        </w:rPr>
      </w:pPr>
      <w:r w:rsidRPr="00D3132A">
        <w:rPr>
          <w:rFonts w:ascii="Times New Roman" w:hAnsi="Times New Roman"/>
          <w:sz w:val="28"/>
          <w:szCs w:val="28"/>
        </w:rPr>
        <w:t xml:space="preserve">- ассигнования на выполнение муниципальных функций, в том числе </w:t>
      </w:r>
      <w:r w:rsidRPr="00D3132A">
        <w:rPr>
          <w:rFonts w:ascii="Times New Roman" w:hAnsi="Times New Roman"/>
          <w:sz w:val="28"/>
          <w:szCs w:val="28"/>
        </w:rPr>
        <w:lastRenderedPageBreak/>
        <w:t>ассигнования на оплату муниципальных контрактов на поставку товаров, выполнение работ, оказание услуг для муниципальных нужд в соответствии с действующим законодательством.</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Главным распорядителем бюджетных средств, выделенных из местного и краевого бюджетов на реализацию мероприятий подпрограммы, является Администрация ЗАТО г. Железногорск.</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 xml:space="preserve">Реализацию мероприятий подпрограммы, финансируемых из местного и краевого бюджетов, осуществляет Администрация  ЗАТО г. Железногорск, которая является получателем бюджетных средств и несет  ответственность за целевое и эффективное использование средств местного и краевого бюджетов. </w:t>
      </w:r>
    </w:p>
    <w:p w:rsidR="00F829B3" w:rsidRPr="00D3132A" w:rsidRDefault="00F829B3" w:rsidP="00F829B3">
      <w:pPr>
        <w:widowControl w:val="0"/>
        <w:jc w:val="center"/>
        <w:rPr>
          <w:rFonts w:ascii="Times New Roman" w:hAnsi="Times New Roman"/>
          <w:sz w:val="28"/>
          <w:szCs w:val="28"/>
        </w:rPr>
      </w:pPr>
    </w:p>
    <w:p w:rsidR="00F829B3" w:rsidRPr="00D3132A" w:rsidRDefault="00F829B3" w:rsidP="00F829B3">
      <w:pPr>
        <w:widowControl w:val="0"/>
        <w:jc w:val="center"/>
        <w:rPr>
          <w:rFonts w:ascii="Times New Roman" w:hAnsi="Times New Roman"/>
          <w:sz w:val="28"/>
          <w:szCs w:val="28"/>
        </w:rPr>
      </w:pPr>
      <w:r w:rsidRPr="00D3132A">
        <w:rPr>
          <w:rFonts w:ascii="Times New Roman" w:hAnsi="Times New Roman"/>
          <w:sz w:val="28"/>
          <w:szCs w:val="28"/>
        </w:rPr>
        <w:t xml:space="preserve">2.4. Управление Подпрограммой № 2 и контроль </w:t>
      </w:r>
    </w:p>
    <w:p w:rsidR="00F829B3" w:rsidRPr="00D3132A" w:rsidRDefault="00F829B3" w:rsidP="00F829B3">
      <w:pPr>
        <w:widowControl w:val="0"/>
        <w:jc w:val="center"/>
        <w:rPr>
          <w:rFonts w:ascii="Times New Roman" w:hAnsi="Times New Roman"/>
          <w:sz w:val="28"/>
          <w:szCs w:val="28"/>
        </w:rPr>
      </w:pPr>
      <w:r w:rsidRPr="00D3132A">
        <w:rPr>
          <w:rFonts w:ascii="Times New Roman" w:hAnsi="Times New Roman"/>
          <w:sz w:val="28"/>
          <w:szCs w:val="28"/>
        </w:rPr>
        <w:t>за исполнением подпрограммы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формирует структуру муниципальной программы, а так же перечень исполнителей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организует реализацию муниципальной программы, инициирует внесением изменений в муниципальную программу;</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подготавливает годовой отчет и предоставляет его в Управление экономики и планирования и Финансовое управление Администрации ЗАТО г. Железногорск;</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F829B3" w:rsidRPr="00D3132A" w:rsidRDefault="00F829B3" w:rsidP="00F829B3">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F829B3" w:rsidRPr="00D3132A" w:rsidRDefault="00F829B3" w:rsidP="00F829B3">
      <w:pPr>
        <w:pStyle w:val="af4"/>
        <w:jc w:val="both"/>
        <w:rPr>
          <w:rFonts w:ascii="Times New Roman" w:hAnsi="Times New Roman" w:cs="Times New Roman"/>
          <w:sz w:val="28"/>
          <w:szCs w:val="28"/>
        </w:rPr>
      </w:pPr>
      <w:r w:rsidRPr="00D3132A">
        <w:rPr>
          <w:rFonts w:ascii="Times New Roman" w:hAnsi="Times New Roman" w:cs="Times New Roman"/>
          <w:sz w:val="28"/>
          <w:szCs w:val="28"/>
        </w:rPr>
        <w:tab/>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Управления внутреннего контроля Администрации ЗАТО г. Железногорск.</w:t>
      </w:r>
    </w:p>
    <w:p w:rsidR="00F829B3" w:rsidRPr="00D3132A" w:rsidRDefault="00F829B3" w:rsidP="00F829B3">
      <w:pPr>
        <w:pStyle w:val="af4"/>
        <w:jc w:val="both"/>
        <w:rPr>
          <w:rFonts w:ascii="Times New Roman" w:hAnsi="Times New Roman" w:cs="Times New Roman"/>
          <w:sz w:val="28"/>
          <w:szCs w:val="28"/>
        </w:rPr>
      </w:pPr>
      <w:r w:rsidRPr="00D3132A">
        <w:rPr>
          <w:rFonts w:ascii="Times New Roman" w:hAnsi="Times New Roman" w:cs="Times New Roman"/>
          <w:sz w:val="28"/>
          <w:szCs w:val="28"/>
        </w:rPr>
        <w:tab/>
        <w:t xml:space="preserve">Внешний муниципальный финансовый контроль в сфере бюджетных правоотношений осуществляет Счетная палата ЗАТО Железногорск, полномочия, </w:t>
      </w:r>
      <w:r w:rsidRPr="00D3132A">
        <w:rPr>
          <w:rFonts w:ascii="Times New Roman" w:hAnsi="Times New Roman" w:cs="Times New Roman"/>
          <w:sz w:val="28"/>
          <w:szCs w:val="28"/>
        </w:rPr>
        <w:lastRenderedPageBreak/>
        <w:t>состав и порядок деятельности которой определяются Советом депутатов ЗАТО г. Железногорск в соответствии с федеральным законодательством, законами и иными нормативными правовыми актами Красноярского края, а также нормативными правовыми актами ЗАТО Железногорск.</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Исполнители мероприятий настоящей Подпрограммы: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содействуют разработке Подпрограммы и отдельных мероприятий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осуществляют реализацию мероприятий Подпрограммы, в отношении которых они являются исполнителями;</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Управлению городского хозяйства Администрации ЗАТО г.Железногорск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Реализация мероприятий подпрограмм осуществляется посредством закупки товаров, работ, услуг для обеспечения муниципальных нужд ЗАТО Железногорск.</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для обеспечения мониторинга и анализа хода реализации муниципальной программы организует ведение и представление полугодовой отчетности. </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Исполнители муниципальной программы по запросу Управления городского хозяйства представляют информацию о реализации подпрограмм и отдельных мероприятий</w:t>
      </w:r>
      <w:r w:rsidRPr="00D3132A">
        <w:rPr>
          <w:rFonts w:ascii="Times New Roman" w:hAnsi="Times New Roman"/>
          <w:color w:val="FF0000"/>
          <w:sz w:val="28"/>
          <w:szCs w:val="28"/>
        </w:rPr>
        <w:t xml:space="preserve">  </w:t>
      </w:r>
      <w:r w:rsidRPr="00D3132A">
        <w:rPr>
          <w:rFonts w:ascii="Times New Roman" w:hAnsi="Times New Roman"/>
          <w:sz w:val="28"/>
          <w:szCs w:val="28"/>
        </w:rPr>
        <w:t>муниципальной программы, реализуемых исполнителем в сроки и по форме, установленной Управлением городского хозяйства Администрации ЗАТО г. Железногорск.</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6 - 9 к Порядку принятия решений о разработке, формированию и реализации муниципальных программ ЗАТО Железногорск, утвержденному постановлением Администрации ЗАТО г. Железногорск от 21.08.2013 № 1301.</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Годовой отчет о ходе реализации муниципальной программы формируется Управлением городского хозяйства Администрации ЗАТО г.Железногорск с учетом информации, полученной от исполнителей муниципальной программы. 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Финансовое управление Администрации ЗАТО г. Железногорск до 01 марта года, следующего за отчетным.</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lastRenderedPageBreak/>
        <w:t xml:space="preserve">Управление городского хозяйства размещает годовой отчет в срок до 01 мая, следующего  за  отчетным, на  официальном сайте  городского округа ЗАТО Железногорск в сети Интернет. </w:t>
      </w:r>
    </w:p>
    <w:p w:rsidR="00F829B3" w:rsidRPr="00D3132A" w:rsidRDefault="00F829B3" w:rsidP="00F829B3">
      <w:pPr>
        <w:widowControl w:val="0"/>
        <w:ind w:firstLine="567"/>
        <w:jc w:val="center"/>
        <w:rPr>
          <w:rFonts w:ascii="Times New Roman" w:hAnsi="Times New Roman"/>
          <w:sz w:val="28"/>
          <w:szCs w:val="28"/>
        </w:rPr>
      </w:pPr>
    </w:p>
    <w:p w:rsidR="00F829B3" w:rsidRPr="00D3132A" w:rsidRDefault="00F829B3" w:rsidP="00F829B3">
      <w:pPr>
        <w:widowControl w:val="0"/>
        <w:ind w:firstLine="567"/>
        <w:jc w:val="center"/>
        <w:rPr>
          <w:rFonts w:ascii="Times New Roman" w:hAnsi="Times New Roman"/>
          <w:sz w:val="28"/>
          <w:szCs w:val="28"/>
        </w:rPr>
      </w:pPr>
      <w:r w:rsidRPr="00D3132A">
        <w:rPr>
          <w:rFonts w:ascii="Times New Roman" w:hAnsi="Times New Roman"/>
          <w:sz w:val="28"/>
          <w:szCs w:val="28"/>
        </w:rPr>
        <w:t>2.5. Мероприятия Подпрограммы №2</w:t>
      </w:r>
    </w:p>
    <w:p w:rsidR="00F829B3" w:rsidRPr="00D3132A" w:rsidRDefault="00F829B3" w:rsidP="00F829B3">
      <w:pPr>
        <w:widowControl w:val="0"/>
        <w:ind w:firstLine="567"/>
        <w:jc w:val="both"/>
        <w:rPr>
          <w:rFonts w:ascii="Times New Roman" w:hAnsi="Times New Roman"/>
          <w:sz w:val="28"/>
          <w:szCs w:val="28"/>
        </w:rPr>
      </w:pPr>
      <w:r w:rsidRPr="00D3132A">
        <w:rPr>
          <w:rFonts w:ascii="Times New Roman" w:hAnsi="Times New Roman"/>
          <w:sz w:val="28"/>
          <w:szCs w:val="28"/>
        </w:rPr>
        <w:t xml:space="preserve">Подпрограммные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w:t>
      </w:r>
    </w:p>
    <w:p w:rsidR="00F829B3" w:rsidRPr="00D3132A" w:rsidRDefault="00F829B3" w:rsidP="00F829B3">
      <w:pPr>
        <w:widowControl w:val="0"/>
        <w:ind w:left="-567" w:firstLine="567"/>
        <w:jc w:val="both"/>
        <w:rPr>
          <w:rFonts w:ascii="Times New Roman" w:hAnsi="Times New Roman"/>
          <w:sz w:val="28"/>
          <w:szCs w:val="28"/>
        </w:rPr>
      </w:pPr>
      <w:r w:rsidRPr="00D3132A">
        <w:rPr>
          <w:rFonts w:ascii="Times New Roman" w:hAnsi="Times New Roman"/>
          <w:sz w:val="28"/>
          <w:szCs w:val="28"/>
        </w:rPr>
        <w:t>№ 2 к Подпрограмме № 2.</w:t>
      </w:r>
    </w:p>
    <w:p w:rsidR="00F829B3" w:rsidRPr="00D3132A" w:rsidRDefault="00F829B3" w:rsidP="00F829B3">
      <w:pPr>
        <w:widowControl w:val="0"/>
        <w:rPr>
          <w:rFonts w:ascii="Times New Roman" w:hAnsi="Times New Roman"/>
          <w:sz w:val="28"/>
          <w:szCs w:val="28"/>
          <w:u w:val="single"/>
        </w:rPr>
      </w:pPr>
    </w:p>
    <w:p w:rsidR="00F829B3" w:rsidRPr="00D3132A" w:rsidRDefault="00F829B3" w:rsidP="00F829B3">
      <w:pPr>
        <w:widowControl w:val="0"/>
        <w:rPr>
          <w:rFonts w:ascii="Times New Roman" w:hAnsi="Times New Roman"/>
          <w:sz w:val="28"/>
          <w:szCs w:val="28"/>
          <w:u w:val="single"/>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F829B3" w:rsidRPr="00D3132A" w:rsidRDefault="00F829B3" w:rsidP="00F829B3">
      <w:pPr>
        <w:widowControl w:val="0"/>
        <w:rPr>
          <w:rFonts w:ascii="Times New Roman" w:hAnsi="Times New Roman"/>
          <w:sz w:val="28"/>
          <w:szCs w:val="28"/>
        </w:rPr>
      </w:pPr>
    </w:p>
    <w:p w:rsidR="00F829B3" w:rsidRPr="00D3132A" w:rsidRDefault="00F829B3"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sectPr w:rsidR="006C5391" w:rsidRPr="00D3132A" w:rsidSect="00F829B3">
          <w:headerReference w:type="default" r:id="rId20"/>
          <w:pgSz w:w="11905" w:h="16838"/>
          <w:pgMar w:top="1134" w:right="851" w:bottom="851" w:left="1134" w:header="720" w:footer="720" w:gutter="0"/>
          <w:cols w:space="720"/>
          <w:noEndnote/>
          <w:titlePg/>
          <w:docGrid w:linePitch="299"/>
        </w:sectPr>
      </w:pPr>
    </w:p>
    <w:p w:rsidR="006C5391" w:rsidRPr="00D3132A" w:rsidRDefault="006C5391" w:rsidP="006C539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lastRenderedPageBreak/>
        <w:t xml:space="preserve">Приложение № 1 </w:t>
      </w:r>
    </w:p>
    <w:p w:rsidR="006C5391" w:rsidRPr="00D3132A" w:rsidRDefault="006C5391" w:rsidP="006C539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t>к муниципальной подпрограмме «Обеспечение благоприятной окружающей среды, улучшение социально-экономических условия проживания населения»</w:t>
      </w:r>
    </w:p>
    <w:p w:rsidR="006C5391" w:rsidRPr="00D3132A" w:rsidRDefault="006C5391" w:rsidP="006C5391">
      <w:pPr>
        <w:autoSpaceDE w:val="0"/>
        <w:autoSpaceDN w:val="0"/>
        <w:adjustRightInd w:val="0"/>
        <w:ind w:firstLine="851"/>
        <w:jc w:val="both"/>
        <w:rPr>
          <w:rFonts w:ascii="Times New Roman" w:hAnsi="Times New Roman"/>
          <w:sz w:val="28"/>
          <w:szCs w:val="28"/>
        </w:rPr>
      </w:pPr>
    </w:p>
    <w:p w:rsidR="006C5391" w:rsidRPr="00D3132A" w:rsidRDefault="006C5391" w:rsidP="006C5391">
      <w:pPr>
        <w:autoSpaceDE w:val="0"/>
        <w:autoSpaceDN w:val="0"/>
        <w:adjustRightInd w:val="0"/>
        <w:ind w:firstLine="540"/>
        <w:jc w:val="center"/>
        <w:outlineLvl w:val="0"/>
        <w:rPr>
          <w:rFonts w:ascii="Times New Roman" w:hAnsi="Times New Roman"/>
          <w:sz w:val="28"/>
          <w:szCs w:val="28"/>
        </w:rPr>
      </w:pPr>
      <w:r w:rsidRPr="00D3132A">
        <w:rPr>
          <w:rFonts w:ascii="Times New Roman" w:hAnsi="Times New Roman"/>
          <w:sz w:val="28"/>
          <w:szCs w:val="28"/>
        </w:rPr>
        <w:t>Перечень и значение показателей результативности подпрограммы</w:t>
      </w:r>
    </w:p>
    <w:p w:rsidR="006C5391" w:rsidRPr="00D3132A" w:rsidRDefault="006C5391" w:rsidP="006C5391">
      <w:pPr>
        <w:autoSpaceDE w:val="0"/>
        <w:autoSpaceDN w:val="0"/>
        <w:adjustRightInd w:val="0"/>
        <w:ind w:firstLine="540"/>
        <w:jc w:val="center"/>
        <w:rPr>
          <w:rFonts w:ascii="Times New Roman" w:hAnsi="Times New Roman"/>
          <w:sz w:val="28"/>
          <w:szCs w:val="28"/>
        </w:rPr>
      </w:pPr>
    </w:p>
    <w:tbl>
      <w:tblPr>
        <w:tblW w:w="14742" w:type="dxa"/>
        <w:tblInd w:w="70" w:type="dxa"/>
        <w:tblLayout w:type="fixed"/>
        <w:tblCellMar>
          <w:left w:w="70" w:type="dxa"/>
          <w:right w:w="70" w:type="dxa"/>
        </w:tblCellMar>
        <w:tblLook w:val="0000"/>
      </w:tblPr>
      <w:tblGrid>
        <w:gridCol w:w="710"/>
        <w:gridCol w:w="2692"/>
        <w:gridCol w:w="1134"/>
        <w:gridCol w:w="1880"/>
        <w:gridCol w:w="1804"/>
        <w:gridCol w:w="1700"/>
        <w:gridCol w:w="1558"/>
        <w:gridCol w:w="1418"/>
        <w:gridCol w:w="1846"/>
      </w:tblGrid>
      <w:tr w:rsidR="006C5391" w:rsidRPr="00D3132A" w:rsidTr="006C5391">
        <w:trPr>
          <w:cantSplit/>
          <w:trHeight w:val="1440"/>
        </w:trPr>
        <w:tc>
          <w:tcPr>
            <w:tcW w:w="710"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  </w:t>
            </w:r>
            <w:r w:rsidRPr="00D3132A">
              <w:rPr>
                <w:rFonts w:ascii="Times New Roman" w:hAnsi="Times New Roman" w:cs="Times New Roman"/>
                <w:sz w:val="28"/>
                <w:szCs w:val="28"/>
              </w:rPr>
              <w:br/>
              <w:t>п/п</w:t>
            </w:r>
          </w:p>
        </w:tc>
        <w:tc>
          <w:tcPr>
            <w:tcW w:w="2692"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Цель,    </w:t>
            </w:r>
            <w:r w:rsidRPr="00D3132A">
              <w:rPr>
                <w:rFonts w:ascii="Times New Roman" w:hAnsi="Times New Roman" w:cs="Times New Roman"/>
                <w:sz w:val="28"/>
                <w:szCs w:val="28"/>
              </w:rPr>
              <w:br/>
              <w:t>показатели результативности</w:t>
            </w:r>
            <w:r w:rsidRPr="00D3132A">
              <w:rPr>
                <w:rFonts w:ascii="Times New Roman" w:hAnsi="Times New Roman" w:cs="Times New Roman"/>
                <w:sz w:val="28"/>
                <w:szCs w:val="28"/>
              </w:rPr>
              <w:br/>
            </w:r>
          </w:p>
          <w:p w:rsidR="006C5391" w:rsidRPr="00D3132A" w:rsidRDefault="006C5391" w:rsidP="006C5391">
            <w:pPr>
              <w:pStyle w:val="ConsPlusNormal"/>
              <w:widowControl/>
              <w:ind w:firstLine="0"/>
              <w:jc w:val="center"/>
              <w:rPr>
                <w:rFonts w:ascii="Times New Roman" w:hAnsi="Times New Roman" w:cs="Times New Roman"/>
                <w:sz w:val="28"/>
                <w:szCs w:val="28"/>
              </w:rPr>
            </w:pPr>
          </w:p>
          <w:p w:rsidR="006C5391" w:rsidRPr="00D3132A" w:rsidRDefault="006C5391" w:rsidP="006C5391">
            <w:pPr>
              <w:pStyle w:val="ConsPlusNormal"/>
              <w:widowControl/>
              <w:ind w:firstLine="0"/>
              <w:jc w:val="center"/>
              <w:rPr>
                <w:rFonts w:ascii="Times New Roman" w:hAnsi="Times New Roman" w:cs="Times New Roman"/>
                <w:sz w:val="28"/>
                <w:szCs w:val="28"/>
              </w:rPr>
            </w:pPr>
          </w:p>
        </w:tc>
        <w:tc>
          <w:tcPr>
            <w:tcW w:w="1134"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Единица</w:t>
            </w:r>
            <w:r w:rsidRPr="00D3132A">
              <w:rPr>
                <w:rFonts w:ascii="Times New Roman" w:hAnsi="Times New Roman" w:cs="Times New Roman"/>
                <w:sz w:val="28"/>
                <w:szCs w:val="28"/>
              </w:rPr>
              <w:br/>
              <w:t>измерения</w:t>
            </w:r>
          </w:p>
        </w:tc>
        <w:tc>
          <w:tcPr>
            <w:tcW w:w="1880"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Источник </w:t>
            </w:r>
            <w:r w:rsidRPr="00D3132A">
              <w:rPr>
                <w:rFonts w:ascii="Times New Roman" w:hAnsi="Times New Roman" w:cs="Times New Roman"/>
                <w:sz w:val="28"/>
                <w:szCs w:val="28"/>
              </w:rPr>
              <w:br/>
              <w:t>информации</w:t>
            </w:r>
          </w:p>
        </w:tc>
        <w:tc>
          <w:tcPr>
            <w:tcW w:w="1804"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4</w:t>
            </w:r>
            <w:r w:rsidRPr="00D3132A">
              <w:rPr>
                <w:rFonts w:ascii="Times New Roman" w:hAnsi="Times New Roman" w:cs="Times New Roman"/>
                <w:sz w:val="28"/>
                <w:szCs w:val="28"/>
              </w:rPr>
              <w:t xml:space="preserve"> год</w:t>
            </w:r>
          </w:p>
        </w:tc>
        <w:tc>
          <w:tcPr>
            <w:tcW w:w="1700"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5</w:t>
            </w:r>
            <w:r w:rsidRPr="00D3132A">
              <w:rPr>
                <w:rFonts w:ascii="Times New Roman" w:hAnsi="Times New Roman" w:cs="Times New Roman"/>
                <w:sz w:val="28"/>
                <w:szCs w:val="28"/>
              </w:rPr>
              <w:t xml:space="preserve"> год</w:t>
            </w:r>
          </w:p>
        </w:tc>
        <w:tc>
          <w:tcPr>
            <w:tcW w:w="1558" w:type="dxa"/>
            <w:tcBorders>
              <w:top w:val="single" w:sz="6" w:space="0" w:color="auto"/>
              <w:left w:val="single" w:sz="6" w:space="0" w:color="auto"/>
              <w:bottom w:val="single" w:sz="4" w:space="0" w:color="auto"/>
              <w:right w:val="single" w:sz="6" w:space="0" w:color="auto"/>
            </w:tcBorders>
            <w:vAlign w:val="center"/>
          </w:tcPr>
          <w:p w:rsidR="006C5391" w:rsidRPr="00D3132A" w:rsidRDefault="007A7FB5" w:rsidP="006C539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2026</w:t>
            </w:r>
            <w:r w:rsidR="006C5391" w:rsidRPr="00D3132A">
              <w:rPr>
                <w:rFonts w:ascii="Times New Roman" w:hAnsi="Times New Roman" w:cs="Times New Roman"/>
                <w:sz w:val="28"/>
                <w:szCs w:val="28"/>
              </w:rPr>
              <w:t xml:space="preserve"> год</w:t>
            </w:r>
          </w:p>
        </w:tc>
        <w:tc>
          <w:tcPr>
            <w:tcW w:w="1418"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7</w:t>
            </w:r>
            <w:r w:rsidRPr="00D3132A">
              <w:rPr>
                <w:rFonts w:ascii="Times New Roman" w:hAnsi="Times New Roman" w:cs="Times New Roman"/>
                <w:sz w:val="28"/>
                <w:szCs w:val="28"/>
              </w:rPr>
              <w:t xml:space="preserve"> год</w:t>
            </w:r>
          </w:p>
        </w:tc>
        <w:tc>
          <w:tcPr>
            <w:tcW w:w="1846"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8</w:t>
            </w:r>
            <w:r w:rsidRPr="00D3132A">
              <w:rPr>
                <w:rFonts w:ascii="Times New Roman" w:hAnsi="Times New Roman" w:cs="Times New Roman"/>
                <w:sz w:val="28"/>
                <w:szCs w:val="28"/>
              </w:rPr>
              <w:t xml:space="preserve"> год</w:t>
            </w:r>
          </w:p>
        </w:tc>
      </w:tr>
      <w:tr w:rsidR="006C5391" w:rsidRPr="00D3132A" w:rsidTr="006C5391">
        <w:trPr>
          <w:cantSplit/>
          <w:trHeight w:val="240"/>
        </w:trPr>
        <w:tc>
          <w:tcPr>
            <w:tcW w:w="710" w:type="dxa"/>
            <w:tcBorders>
              <w:top w:val="single" w:sz="6" w:space="0" w:color="auto"/>
              <w:left w:val="single" w:sz="6" w:space="0" w:color="auto"/>
              <w:bottom w:val="single" w:sz="6" w:space="0" w:color="auto"/>
              <w:right w:val="single" w:sz="4"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p>
        </w:tc>
        <w:tc>
          <w:tcPr>
            <w:tcW w:w="2692" w:type="dxa"/>
            <w:tcBorders>
              <w:top w:val="single" w:sz="6" w:space="0" w:color="auto"/>
              <w:left w:val="single" w:sz="4" w:space="0" w:color="auto"/>
              <w:bottom w:val="single" w:sz="6" w:space="0" w:color="auto"/>
              <w:right w:val="single" w:sz="4"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Цель подпрограммы</w:t>
            </w:r>
          </w:p>
        </w:tc>
        <w:tc>
          <w:tcPr>
            <w:tcW w:w="11340" w:type="dxa"/>
            <w:gridSpan w:val="7"/>
            <w:tcBorders>
              <w:top w:val="single" w:sz="6" w:space="0" w:color="auto"/>
              <w:left w:val="single" w:sz="4" w:space="0" w:color="auto"/>
              <w:bottom w:val="single" w:sz="6" w:space="0" w:color="auto"/>
              <w:right w:val="single" w:sz="6"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Обеспечение благоприятной окружающей среды, улучшение социально-экономических условий проживания населения</w:t>
            </w:r>
          </w:p>
        </w:tc>
      </w:tr>
      <w:tr w:rsidR="006C5391" w:rsidRPr="00D3132A" w:rsidTr="006C5391">
        <w:trPr>
          <w:cantSplit/>
          <w:trHeight w:val="1600"/>
        </w:trPr>
        <w:tc>
          <w:tcPr>
            <w:tcW w:w="710" w:type="dxa"/>
            <w:tcBorders>
              <w:top w:val="single" w:sz="6" w:space="0" w:color="auto"/>
              <w:left w:val="single" w:sz="6" w:space="0" w:color="auto"/>
              <w:bottom w:val="single" w:sz="6" w:space="0" w:color="auto"/>
              <w:right w:val="single" w:sz="4"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1</w:t>
            </w:r>
          </w:p>
        </w:tc>
        <w:tc>
          <w:tcPr>
            <w:tcW w:w="2692" w:type="dxa"/>
            <w:tcBorders>
              <w:top w:val="single" w:sz="6" w:space="0" w:color="auto"/>
              <w:left w:val="single" w:sz="4" w:space="0" w:color="auto"/>
              <w:bottom w:val="single" w:sz="6" w:space="0" w:color="auto"/>
              <w:right w:val="single" w:sz="6"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 xml:space="preserve">Площадь акарицидных обработок мест массового отдыха населения </w:t>
            </w:r>
          </w:p>
        </w:tc>
        <w:tc>
          <w:tcPr>
            <w:tcW w:w="1134"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pStyle w:val="ConsPlusNormal"/>
              <w:widowControl/>
              <w:ind w:firstLine="0"/>
              <w:jc w:val="center"/>
              <w:rPr>
                <w:rFonts w:ascii="Times New Roman" w:hAnsi="Times New Roman" w:cs="Times New Roman"/>
                <w:sz w:val="28"/>
                <w:szCs w:val="28"/>
              </w:rPr>
            </w:pPr>
          </w:p>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гектар.</w:t>
            </w:r>
          </w:p>
        </w:tc>
        <w:tc>
          <w:tcPr>
            <w:tcW w:w="1880"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pStyle w:val="ConsPlusNormal"/>
              <w:widowControl/>
              <w:ind w:firstLine="0"/>
              <w:jc w:val="center"/>
              <w:rPr>
                <w:rFonts w:ascii="Times New Roman" w:hAnsi="Times New Roman" w:cs="Times New Roman"/>
                <w:sz w:val="28"/>
                <w:szCs w:val="28"/>
              </w:rPr>
            </w:pPr>
          </w:p>
        </w:tc>
        <w:tc>
          <w:tcPr>
            <w:tcW w:w="1804"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27</w:t>
            </w:r>
          </w:p>
        </w:tc>
        <w:tc>
          <w:tcPr>
            <w:tcW w:w="1700"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c>
          <w:tcPr>
            <w:tcW w:w="1558"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c>
          <w:tcPr>
            <w:tcW w:w="1418"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c>
          <w:tcPr>
            <w:tcW w:w="1846"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r>
    </w:tbl>
    <w:p w:rsidR="006C5391" w:rsidRPr="00D3132A" w:rsidRDefault="006C5391" w:rsidP="006C5391">
      <w:pPr>
        <w:autoSpaceDE w:val="0"/>
        <w:autoSpaceDN w:val="0"/>
        <w:adjustRightInd w:val="0"/>
        <w:ind w:firstLine="540"/>
        <w:jc w:val="center"/>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Default="007A7FB5" w:rsidP="007A7FB5">
      <w:pPr>
        <w:autoSpaceDE w:val="0"/>
        <w:autoSpaceDN w:val="0"/>
        <w:adjustRightInd w:val="0"/>
        <w:ind w:left="8364"/>
        <w:jc w:val="both"/>
        <w:rPr>
          <w:rFonts w:ascii="Times New Roman" w:hAnsi="Times New Roman"/>
          <w:sz w:val="28"/>
          <w:szCs w:val="28"/>
        </w:rPr>
      </w:pPr>
      <w:r w:rsidRPr="00D3132A">
        <w:rPr>
          <w:rFonts w:ascii="Times New Roman" w:hAnsi="Times New Roman"/>
          <w:color w:val="000000"/>
          <w:sz w:val="28"/>
          <w:szCs w:val="28"/>
        </w:rPr>
        <w:lastRenderedPageBreak/>
        <w:t>Приложение № 2</w:t>
      </w:r>
    </w:p>
    <w:p w:rsidR="007A7FB5" w:rsidRDefault="007A7FB5" w:rsidP="007A7FB5">
      <w:pPr>
        <w:autoSpaceDE w:val="0"/>
        <w:autoSpaceDN w:val="0"/>
        <w:adjustRightInd w:val="0"/>
        <w:ind w:left="8364"/>
        <w:jc w:val="both"/>
        <w:rPr>
          <w:rFonts w:ascii="Times New Roman" w:hAnsi="Times New Roman"/>
          <w:color w:val="000000"/>
          <w:sz w:val="28"/>
          <w:szCs w:val="28"/>
        </w:rPr>
      </w:pPr>
      <w:r w:rsidRPr="00D3132A">
        <w:rPr>
          <w:rFonts w:ascii="Times New Roman" w:hAnsi="Times New Roman"/>
          <w:color w:val="000000"/>
          <w:sz w:val="28"/>
          <w:szCs w:val="28"/>
        </w:rPr>
        <w:t>к муниципальной подпрограмме «Обеспечение  благоприятной окружающей среды, улучшение социально-экономических условий проживания населения»</w:t>
      </w:r>
    </w:p>
    <w:p w:rsidR="007A7FB5" w:rsidRDefault="007A7FB5" w:rsidP="007A7FB5">
      <w:pPr>
        <w:autoSpaceDE w:val="0"/>
        <w:autoSpaceDN w:val="0"/>
        <w:adjustRightInd w:val="0"/>
        <w:ind w:left="8364"/>
        <w:jc w:val="both"/>
        <w:rPr>
          <w:rFonts w:ascii="Times New Roman" w:hAnsi="Times New Roman"/>
          <w:color w:val="000000"/>
          <w:sz w:val="28"/>
          <w:szCs w:val="28"/>
        </w:rPr>
      </w:pPr>
    </w:p>
    <w:p w:rsidR="007A7FB5" w:rsidRDefault="007A7FB5" w:rsidP="007A7FB5">
      <w:pPr>
        <w:autoSpaceDE w:val="0"/>
        <w:autoSpaceDN w:val="0"/>
        <w:adjustRightInd w:val="0"/>
        <w:ind w:left="709"/>
        <w:jc w:val="center"/>
        <w:rPr>
          <w:rFonts w:ascii="Times New Roman" w:hAnsi="Times New Roman"/>
          <w:sz w:val="28"/>
          <w:szCs w:val="28"/>
        </w:rPr>
      </w:pPr>
      <w:r w:rsidRPr="00D3132A">
        <w:rPr>
          <w:rFonts w:ascii="Times New Roman" w:hAnsi="Times New Roman"/>
          <w:color w:val="000000"/>
          <w:sz w:val="28"/>
          <w:szCs w:val="28"/>
        </w:rPr>
        <w:t>Перечень мероприятий подпрограммы</w:t>
      </w:r>
    </w:p>
    <w:p w:rsidR="007A7FB5" w:rsidRPr="00D3132A" w:rsidRDefault="007A7FB5"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tbl>
      <w:tblPr>
        <w:tblW w:w="14332" w:type="dxa"/>
        <w:tblInd w:w="93" w:type="dxa"/>
        <w:tblLayout w:type="fixed"/>
        <w:tblLook w:val="04A0"/>
      </w:tblPr>
      <w:tblGrid>
        <w:gridCol w:w="1575"/>
        <w:gridCol w:w="1428"/>
        <w:gridCol w:w="1538"/>
        <w:gridCol w:w="932"/>
        <w:gridCol w:w="967"/>
        <w:gridCol w:w="900"/>
        <w:gridCol w:w="1180"/>
        <w:gridCol w:w="1134"/>
        <w:gridCol w:w="1134"/>
        <w:gridCol w:w="1483"/>
        <w:gridCol w:w="2061"/>
      </w:tblGrid>
      <w:tr w:rsidR="00E21729" w:rsidRPr="00E21729" w:rsidTr="00E21729">
        <w:trPr>
          <w:trHeight w:val="126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Цели, задачи, мероприятия подпрограммы</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Наименование главного распорядителя бюджетных средств </w:t>
            </w:r>
          </w:p>
        </w:tc>
        <w:tc>
          <w:tcPr>
            <w:tcW w:w="4337" w:type="dxa"/>
            <w:gridSpan w:val="4"/>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КБК</w:t>
            </w:r>
          </w:p>
        </w:tc>
        <w:tc>
          <w:tcPr>
            <w:tcW w:w="4931" w:type="dxa"/>
            <w:gridSpan w:val="4"/>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Расходы, рублей </w:t>
            </w:r>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Ожидаемый результат от реализации подпрограммного мероприятия (в натуральном выражении)</w:t>
            </w:r>
          </w:p>
        </w:tc>
      </w:tr>
      <w:tr w:rsidR="00E21729" w:rsidRPr="00E21729" w:rsidTr="00E21729">
        <w:trPr>
          <w:trHeight w:val="186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53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КЦСР</w:t>
            </w:r>
          </w:p>
        </w:tc>
        <w:tc>
          <w:tcPr>
            <w:tcW w:w="932"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КВСР</w:t>
            </w:r>
          </w:p>
        </w:tc>
        <w:tc>
          <w:tcPr>
            <w:tcW w:w="967"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КФСР</w:t>
            </w:r>
          </w:p>
        </w:tc>
        <w:tc>
          <w:tcPr>
            <w:tcW w:w="90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КВР</w:t>
            </w:r>
          </w:p>
        </w:tc>
        <w:tc>
          <w:tcPr>
            <w:tcW w:w="118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CF235C">
            <w:pPr>
              <w:jc w:val="center"/>
              <w:rPr>
                <w:rFonts w:ascii="Times New Roman" w:hAnsi="Times New Roman"/>
                <w:color w:val="000000"/>
                <w:sz w:val="28"/>
                <w:szCs w:val="28"/>
              </w:rPr>
            </w:pPr>
            <w:r w:rsidRPr="00E21729">
              <w:rPr>
                <w:rFonts w:ascii="Times New Roman" w:hAnsi="Times New Roman"/>
                <w:color w:val="000000"/>
                <w:sz w:val="28"/>
                <w:szCs w:val="28"/>
              </w:rPr>
              <w:t>202</w:t>
            </w:r>
            <w:r w:rsidR="00CF235C">
              <w:rPr>
                <w:rFonts w:ascii="Times New Roman" w:hAnsi="Times New Roman"/>
                <w:color w:val="000000"/>
                <w:sz w:val="28"/>
                <w:szCs w:val="28"/>
              </w:rPr>
              <w:t>6</w:t>
            </w:r>
          </w:p>
        </w:tc>
        <w:tc>
          <w:tcPr>
            <w:tcW w:w="1134"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CF235C">
            <w:pPr>
              <w:jc w:val="center"/>
              <w:rPr>
                <w:rFonts w:ascii="Times New Roman" w:hAnsi="Times New Roman"/>
                <w:color w:val="000000"/>
                <w:sz w:val="28"/>
                <w:szCs w:val="28"/>
              </w:rPr>
            </w:pPr>
            <w:r w:rsidRPr="00E21729">
              <w:rPr>
                <w:rFonts w:ascii="Times New Roman" w:hAnsi="Times New Roman"/>
                <w:color w:val="000000"/>
                <w:sz w:val="28"/>
                <w:szCs w:val="28"/>
              </w:rPr>
              <w:t>202</w:t>
            </w:r>
            <w:r w:rsidR="00CF235C">
              <w:rPr>
                <w:rFonts w:ascii="Times New Roman" w:hAnsi="Times New Roman"/>
                <w:color w:val="000000"/>
                <w:sz w:val="28"/>
                <w:szCs w:val="28"/>
              </w:rPr>
              <w:t>7</w:t>
            </w:r>
          </w:p>
        </w:tc>
        <w:tc>
          <w:tcPr>
            <w:tcW w:w="1134"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CF235C">
            <w:pPr>
              <w:jc w:val="center"/>
              <w:rPr>
                <w:rFonts w:ascii="Times New Roman" w:hAnsi="Times New Roman"/>
                <w:color w:val="000000"/>
                <w:sz w:val="28"/>
                <w:szCs w:val="28"/>
              </w:rPr>
            </w:pPr>
            <w:r w:rsidRPr="00E21729">
              <w:rPr>
                <w:rFonts w:ascii="Times New Roman" w:hAnsi="Times New Roman"/>
                <w:color w:val="000000"/>
                <w:sz w:val="28"/>
                <w:szCs w:val="28"/>
              </w:rPr>
              <w:t>202</w:t>
            </w:r>
            <w:r w:rsidR="00CF235C">
              <w:rPr>
                <w:rFonts w:ascii="Times New Roman" w:hAnsi="Times New Roman"/>
                <w:color w:val="000000"/>
                <w:sz w:val="28"/>
                <w:szCs w:val="28"/>
              </w:rPr>
              <w:t>8</w:t>
            </w:r>
          </w:p>
        </w:tc>
        <w:tc>
          <w:tcPr>
            <w:tcW w:w="1483"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Итого на период</w:t>
            </w:r>
          </w:p>
        </w:tc>
        <w:tc>
          <w:tcPr>
            <w:tcW w:w="2061" w:type="dxa"/>
            <w:vMerge/>
            <w:tcBorders>
              <w:top w:val="single" w:sz="4" w:space="0" w:color="auto"/>
              <w:left w:val="single" w:sz="4" w:space="0" w:color="auto"/>
              <w:bottom w:val="single" w:sz="4" w:space="0" w:color="000000"/>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r>
      <w:tr w:rsidR="00E21729" w:rsidRPr="00E21729" w:rsidTr="00E21729">
        <w:trPr>
          <w:trHeight w:val="112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Цель подпрограммы</w:t>
            </w:r>
          </w:p>
        </w:tc>
        <w:tc>
          <w:tcPr>
            <w:tcW w:w="12757" w:type="dxa"/>
            <w:gridSpan w:val="10"/>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Обеспечение благоприятной окружающей среды, улучшение социально-экономических условий проживания населения</w:t>
            </w:r>
          </w:p>
        </w:tc>
      </w:tr>
      <w:tr w:rsidR="00E21729" w:rsidRPr="00E21729" w:rsidTr="00E21729">
        <w:trPr>
          <w:trHeight w:val="37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Задача 1</w:t>
            </w:r>
          </w:p>
        </w:tc>
        <w:tc>
          <w:tcPr>
            <w:tcW w:w="12757" w:type="dxa"/>
            <w:gridSpan w:val="10"/>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Создание безопасных условий проживания населения</w:t>
            </w:r>
          </w:p>
        </w:tc>
      </w:tr>
      <w:tr w:rsidR="00E21729" w:rsidRPr="00E21729" w:rsidTr="00E21729">
        <w:trPr>
          <w:trHeight w:val="3135"/>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lastRenderedPageBreak/>
              <w:t>1.1.Расходы на организацию уничтожения и предупреждения распространения клещей в местах массового отдыха населения</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620000060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0503</w:t>
            </w:r>
          </w:p>
        </w:tc>
        <w:tc>
          <w:tcPr>
            <w:tcW w:w="90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240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455 127,00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обеспечение безопасных санитарных условий отдыха населения в летний период</w:t>
            </w:r>
          </w:p>
        </w:tc>
      </w:tr>
      <w:tr w:rsidR="00E21729" w:rsidRPr="00E21729" w:rsidTr="00E21729">
        <w:trPr>
          <w:trHeight w:val="1980"/>
        </w:trPr>
        <w:tc>
          <w:tcPr>
            <w:tcW w:w="1575" w:type="dxa"/>
            <w:vMerge w:val="restart"/>
            <w:tcBorders>
              <w:top w:val="nil"/>
              <w:left w:val="single" w:sz="4" w:space="0" w:color="auto"/>
              <w:bottom w:val="single" w:sz="4" w:space="0" w:color="000000"/>
              <w:right w:val="single" w:sz="4" w:space="0" w:color="auto"/>
            </w:tcBorders>
            <w:shd w:val="clear" w:color="auto" w:fill="auto"/>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1.2. Выполнение отдельных государственных полномочий по организации мероприят</w:t>
            </w:r>
            <w:r w:rsidRPr="00E21729">
              <w:rPr>
                <w:rFonts w:ascii="Times New Roman" w:hAnsi="Times New Roman"/>
                <w:color w:val="000000"/>
                <w:sz w:val="28"/>
                <w:szCs w:val="28"/>
              </w:rPr>
              <w:lastRenderedPageBreak/>
              <w:t>ий при осуществлении деятельности по обращению с животными без владельцев</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lastRenderedPageBreak/>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620075180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0104</w:t>
            </w:r>
          </w:p>
        </w:tc>
        <w:tc>
          <w:tcPr>
            <w:tcW w:w="90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240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13 160,00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12 800,00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12 800,00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38 760,00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приобретение канцелярских товаров</w:t>
            </w:r>
          </w:p>
        </w:tc>
      </w:tr>
      <w:tr w:rsidR="00E21729" w:rsidRPr="00E21729" w:rsidTr="00E21729">
        <w:trPr>
          <w:trHeight w:val="1785"/>
        </w:trPr>
        <w:tc>
          <w:tcPr>
            <w:tcW w:w="1575" w:type="dxa"/>
            <w:vMerge/>
            <w:tcBorders>
              <w:top w:val="nil"/>
              <w:left w:val="single" w:sz="4" w:space="0" w:color="auto"/>
              <w:bottom w:val="single" w:sz="4" w:space="0" w:color="000000"/>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620075180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0104</w:t>
            </w:r>
          </w:p>
        </w:tc>
        <w:tc>
          <w:tcPr>
            <w:tcW w:w="90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120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295 400,00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295 400,00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295 400,00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886 200,00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расходы на выплату персоналу</w:t>
            </w:r>
          </w:p>
        </w:tc>
      </w:tr>
      <w:tr w:rsidR="00E21729" w:rsidRPr="00E21729" w:rsidTr="00E21729">
        <w:trPr>
          <w:trHeight w:val="1770"/>
        </w:trPr>
        <w:tc>
          <w:tcPr>
            <w:tcW w:w="1575" w:type="dxa"/>
            <w:vMerge/>
            <w:tcBorders>
              <w:top w:val="nil"/>
              <w:left w:val="single" w:sz="4" w:space="0" w:color="auto"/>
              <w:bottom w:val="single" w:sz="4" w:space="0" w:color="000000"/>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620075180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0503</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240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2 934 440,00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1 856 500,00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1 856 500,00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6 647 440,00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отлов, учет и содержание  животных без владельцев</w:t>
            </w:r>
          </w:p>
        </w:tc>
      </w:tr>
      <w:tr w:rsidR="00E21729" w:rsidRPr="00E21729" w:rsidTr="00E21729">
        <w:trPr>
          <w:trHeight w:val="780"/>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lastRenderedPageBreak/>
              <w:t>Итого по подпрограмме</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X</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620000000</w:t>
            </w:r>
          </w:p>
        </w:tc>
        <w:tc>
          <w:tcPr>
            <w:tcW w:w="932"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X</w:t>
            </w:r>
          </w:p>
        </w:tc>
        <w:tc>
          <w:tcPr>
            <w:tcW w:w="967"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X</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X</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3 394 709,00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8 027 527,00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375"/>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В том числе:</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932"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1560"/>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 xml:space="preserve">Главный распорядитель бюджетных средств </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620000000</w:t>
            </w:r>
          </w:p>
        </w:tc>
        <w:tc>
          <w:tcPr>
            <w:tcW w:w="932"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9</w:t>
            </w:r>
          </w:p>
        </w:tc>
        <w:tc>
          <w:tcPr>
            <w:tcW w:w="967"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X</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Х</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3 394 709,00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8 027 527,00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r>
    </w:tbl>
    <w:p w:rsidR="006C5391" w:rsidRPr="00D3132A" w:rsidRDefault="006C5391" w:rsidP="001668D5">
      <w:pPr>
        <w:pStyle w:val="ConsNonformat"/>
        <w:widowControl/>
        <w:rPr>
          <w:rFonts w:ascii="Times New Roman" w:hAnsi="Times New Roman" w:cs="Times New Roman"/>
          <w:sz w:val="28"/>
          <w:szCs w:val="28"/>
          <w:lang w:eastAsia="en-US"/>
        </w:rPr>
      </w:pPr>
    </w:p>
    <w:p w:rsidR="00444FAC" w:rsidRPr="00D3132A" w:rsidRDefault="00444FAC" w:rsidP="001668D5">
      <w:pPr>
        <w:pStyle w:val="ConsNonformat"/>
        <w:widowControl/>
        <w:rPr>
          <w:rFonts w:ascii="Times New Roman" w:hAnsi="Times New Roman" w:cs="Times New Roman"/>
          <w:sz w:val="28"/>
          <w:szCs w:val="28"/>
          <w:lang w:eastAsia="en-US"/>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444FAC" w:rsidRPr="00D3132A" w:rsidRDefault="00444FAC" w:rsidP="001668D5">
      <w:pPr>
        <w:pStyle w:val="ConsNonformat"/>
        <w:widowControl/>
        <w:rPr>
          <w:rFonts w:ascii="Times New Roman" w:hAnsi="Times New Roman" w:cs="Times New Roman"/>
          <w:sz w:val="28"/>
          <w:szCs w:val="28"/>
          <w:lang w:eastAsia="en-US"/>
        </w:rPr>
      </w:pPr>
    </w:p>
    <w:p w:rsidR="00444FAC" w:rsidRPr="00D3132A" w:rsidRDefault="00444FAC" w:rsidP="001668D5">
      <w:pPr>
        <w:pStyle w:val="ConsNonformat"/>
        <w:widowControl/>
        <w:rPr>
          <w:rFonts w:ascii="Times New Roman" w:hAnsi="Times New Roman" w:cs="Times New Roman"/>
          <w:sz w:val="28"/>
          <w:szCs w:val="28"/>
          <w:lang w:eastAsia="en-US"/>
        </w:rPr>
      </w:pPr>
    </w:p>
    <w:p w:rsidR="00B73D7C" w:rsidRPr="00D3132A" w:rsidRDefault="00B73D7C" w:rsidP="001668D5">
      <w:pPr>
        <w:pStyle w:val="ConsNonformat"/>
        <w:widowControl/>
        <w:rPr>
          <w:rFonts w:ascii="Times New Roman" w:hAnsi="Times New Roman" w:cs="Times New Roman"/>
          <w:sz w:val="28"/>
          <w:szCs w:val="28"/>
          <w:lang w:eastAsia="en-US"/>
        </w:rPr>
        <w:sectPr w:rsidR="00B73D7C" w:rsidRPr="00D3132A" w:rsidSect="006C5391">
          <w:headerReference w:type="default" r:id="rId21"/>
          <w:pgSz w:w="16838" w:h="11905" w:orient="landscape"/>
          <w:pgMar w:top="1134" w:right="850" w:bottom="1134" w:left="1701" w:header="142" w:footer="720" w:gutter="0"/>
          <w:cols w:space="720"/>
          <w:noEndnote/>
          <w:docGrid w:linePitch="299"/>
        </w:sectPr>
      </w:pPr>
    </w:p>
    <w:tbl>
      <w:tblPr>
        <w:tblW w:w="0" w:type="auto"/>
        <w:tblBorders>
          <w:insideH w:val="single" w:sz="4" w:space="0" w:color="auto"/>
        </w:tblBorders>
        <w:tblLook w:val="04A0"/>
      </w:tblPr>
      <w:tblGrid>
        <w:gridCol w:w="4710"/>
        <w:gridCol w:w="4861"/>
      </w:tblGrid>
      <w:tr w:rsidR="00B73D7C" w:rsidRPr="00D3132A" w:rsidTr="00B73D7C">
        <w:tc>
          <w:tcPr>
            <w:tcW w:w="5067" w:type="dxa"/>
          </w:tcPr>
          <w:p w:rsidR="00B73D7C" w:rsidRPr="00D3132A" w:rsidRDefault="00B73D7C" w:rsidP="00B73D7C">
            <w:pPr>
              <w:widowControl w:val="0"/>
              <w:jc w:val="center"/>
              <w:rPr>
                <w:rFonts w:ascii="Times New Roman" w:hAnsi="Times New Roman"/>
                <w:sz w:val="28"/>
                <w:szCs w:val="28"/>
              </w:rPr>
            </w:pPr>
          </w:p>
        </w:tc>
        <w:tc>
          <w:tcPr>
            <w:tcW w:w="5069" w:type="dxa"/>
          </w:tcPr>
          <w:p w:rsidR="00B73D7C" w:rsidRPr="00D3132A" w:rsidRDefault="00B73D7C" w:rsidP="00B73D7C">
            <w:pPr>
              <w:widowControl w:val="0"/>
              <w:jc w:val="both"/>
              <w:rPr>
                <w:rFonts w:ascii="Times New Roman" w:hAnsi="Times New Roman"/>
                <w:b/>
                <w:sz w:val="28"/>
                <w:szCs w:val="28"/>
              </w:rPr>
            </w:pPr>
          </w:p>
          <w:p w:rsidR="00B73D7C" w:rsidRPr="00D3132A" w:rsidRDefault="00B73D7C" w:rsidP="00B73D7C">
            <w:pPr>
              <w:widowControl w:val="0"/>
              <w:jc w:val="both"/>
              <w:rPr>
                <w:rFonts w:ascii="Times New Roman" w:hAnsi="Times New Roman"/>
                <w:sz w:val="28"/>
                <w:szCs w:val="28"/>
              </w:rPr>
            </w:pPr>
            <w:r w:rsidRPr="00D3132A">
              <w:rPr>
                <w:rFonts w:ascii="Times New Roman" w:hAnsi="Times New Roman"/>
                <w:sz w:val="28"/>
                <w:szCs w:val="28"/>
              </w:rPr>
              <w:t xml:space="preserve">Приложение № </w:t>
            </w:r>
            <w:r w:rsidR="00BA3CED">
              <w:rPr>
                <w:rFonts w:ascii="Times New Roman" w:hAnsi="Times New Roman"/>
                <w:sz w:val="28"/>
                <w:szCs w:val="28"/>
              </w:rPr>
              <w:t>6</w:t>
            </w:r>
          </w:p>
          <w:p w:rsidR="00B73D7C" w:rsidRPr="00D3132A" w:rsidRDefault="00B73D7C" w:rsidP="00B73D7C">
            <w:pPr>
              <w:widowControl w:val="0"/>
              <w:jc w:val="both"/>
              <w:rPr>
                <w:rFonts w:ascii="Times New Roman" w:hAnsi="Times New Roman"/>
                <w:b/>
                <w:sz w:val="28"/>
                <w:szCs w:val="28"/>
              </w:rPr>
            </w:pPr>
            <w:r w:rsidRPr="00D3132A">
              <w:rPr>
                <w:rFonts w:ascii="Times New Roman" w:hAnsi="Times New Roman"/>
                <w:sz w:val="28"/>
                <w:szCs w:val="28"/>
              </w:rPr>
              <w:t xml:space="preserve">к муниципальной программе «Охрана окружающей среды, воспроизводство природных ресурсов на территории ЗАТО Железногорск» </w:t>
            </w:r>
          </w:p>
        </w:tc>
      </w:tr>
    </w:tbl>
    <w:p w:rsidR="00B73D7C" w:rsidRPr="00D3132A" w:rsidRDefault="00B73D7C" w:rsidP="00B73D7C">
      <w:pPr>
        <w:pStyle w:val="ConsPlusNormal"/>
        <w:widowControl/>
        <w:ind w:firstLine="709"/>
        <w:jc w:val="both"/>
        <w:outlineLvl w:val="1"/>
        <w:rPr>
          <w:rFonts w:ascii="Times New Roman" w:hAnsi="Times New Roman" w:cs="Times New Roman"/>
          <w:b/>
          <w:color w:val="000000"/>
          <w:sz w:val="28"/>
          <w:szCs w:val="28"/>
        </w:rPr>
      </w:pPr>
    </w:p>
    <w:p w:rsidR="00B73D7C" w:rsidRPr="00D3132A" w:rsidRDefault="00B73D7C" w:rsidP="00B73D7C">
      <w:pPr>
        <w:widowControl w:val="0"/>
        <w:jc w:val="center"/>
        <w:rPr>
          <w:rFonts w:ascii="Times New Roman" w:hAnsi="Times New Roman"/>
          <w:sz w:val="28"/>
          <w:szCs w:val="28"/>
        </w:rPr>
      </w:pPr>
      <w:r w:rsidRPr="00D3132A">
        <w:rPr>
          <w:rFonts w:ascii="Times New Roman" w:hAnsi="Times New Roman"/>
          <w:sz w:val="28"/>
          <w:szCs w:val="28"/>
        </w:rPr>
        <w:t>1 . Паспорт Подпрограммы № 3</w:t>
      </w:r>
    </w:p>
    <w:tbl>
      <w:tblPr>
        <w:tblW w:w="97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3"/>
        <w:gridCol w:w="6117"/>
      </w:tblGrid>
      <w:tr w:rsidR="00B73D7C" w:rsidRPr="00D3132A" w:rsidTr="00B73D7C">
        <w:trPr>
          <w:trHeight w:val="315"/>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Наименование подпрограммы</w:t>
            </w:r>
          </w:p>
        </w:tc>
        <w:tc>
          <w:tcPr>
            <w:tcW w:w="6117" w:type="dxa"/>
            <w:shd w:val="clear" w:color="auto" w:fill="auto"/>
          </w:tcPr>
          <w:p w:rsidR="00B73D7C" w:rsidRPr="00D3132A" w:rsidRDefault="00B73D7C" w:rsidP="00B73D7C">
            <w:pPr>
              <w:jc w:val="both"/>
              <w:rPr>
                <w:rFonts w:ascii="Times New Roman" w:hAnsi="Times New Roman"/>
                <w:iCs/>
                <w:color w:val="000000"/>
                <w:sz w:val="28"/>
                <w:szCs w:val="28"/>
              </w:rPr>
            </w:pPr>
            <w:r w:rsidRPr="00D3132A">
              <w:rPr>
                <w:rFonts w:ascii="Times New Roman" w:hAnsi="Times New Roman"/>
                <w:iCs/>
                <w:color w:val="000000"/>
                <w:sz w:val="28"/>
                <w:szCs w:val="28"/>
              </w:rPr>
              <w:t>Охрана, защита и воспроизводство городских лесов, лесов особо охраняемых природных территорий, расположенных в границах ЗАТО Железногорск</w:t>
            </w:r>
          </w:p>
          <w:p w:rsidR="00B73D7C" w:rsidRPr="00D3132A" w:rsidRDefault="00B73D7C" w:rsidP="00B73D7C">
            <w:pPr>
              <w:jc w:val="both"/>
              <w:rPr>
                <w:rFonts w:ascii="Times New Roman" w:hAnsi="Times New Roman"/>
                <w:iCs/>
                <w:color w:val="000000"/>
                <w:sz w:val="28"/>
                <w:szCs w:val="28"/>
              </w:rPr>
            </w:pPr>
            <w:r w:rsidRPr="00D3132A">
              <w:rPr>
                <w:rFonts w:ascii="Times New Roman" w:hAnsi="Times New Roman"/>
                <w:iCs/>
                <w:color w:val="000000"/>
                <w:sz w:val="28"/>
                <w:szCs w:val="28"/>
              </w:rPr>
              <w:t>(далее–подпрограмма)</w:t>
            </w:r>
          </w:p>
        </w:tc>
      </w:tr>
      <w:tr w:rsidR="00B73D7C" w:rsidRPr="00D3132A" w:rsidTr="00B73D7C">
        <w:trPr>
          <w:trHeight w:val="1829"/>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Наименование муниципальной программы, в рамках которой реализуется подпрограмма</w:t>
            </w:r>
          </w:p>
        </w:tc>
        <w:tc>
          <w:tcPr>
            <w:tcW w:w="6117" w:type="dxa"/>
            <w:shd w:val="clear" w:color="auto" w:fill="auto"/>
          </w:tcPr>
          <w:p w:rsidR="00B73D7C" w:rsidRPr="00D3132A" w:rsidRDefault="00B73D7C" w:rsidP="00B73D7C">
            <w:pPr>
              <w:jc w:val="both"/>
              <w:rPr>
                <w:rFonts w:ascii="Times New Roman" w:hAnsi="Times New Roman"/>
                <w:color w:val="000000"/>
                <w:sz w:val="28"/>
                <w:szCs w:val="28"/>
              </w:rPr>
            </w:pPr>
            <w:r w:rsidRPr="00D3132A">
              <w:rPr>
                <w:rFonts w:ascii="Times New Roman" w:hAnsi="Times New Roman"/>
                <w:color w:val="000000"/>
                <w:sz w:val="28"/>
                <w:szCs w:val="28"/>
              </w:rPr>
              <w:t xml:space="preserve">Охрана окружающей среды, воспроизводство природных ресурсов на территории ЗАТО Железногорск» (далее – Программа) </w:t>
            </w:r>
          </w:p>
        </w:tc>
      </w:tr>
      <w:tr w:rsidR="00B73D7C" w:rsidRPr="00D3132A" w:rsidTr="00B73D7C">
        <w:trPr>
          <w:trHeight w:val="964"/>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 xml:space="preserve">Исполнитель подпрограммы </w:t>
            </w:r>
          </w:p>
        </w:tc>
        <w:tc>
          <w:tcPr>
            <w:tcW w:w="6117" w:type="dxa"/>
            <w:shd w:val="clear" w:color="auto" w:fill="auto"/>
          </w:tcPr>
          <w:p w:rsidR="00B73D7C" w:rsidRPr="00D3132A" w:rsidRDefault="00B73D7C" w:rsidP="00B73D7C">
            <w:pPr>
              <w:jc w:val="both"/>
              <w:rPr>
                <w:rFonts w:ascii="Times New Roman" w:hAnsi="Times New Roman"/>
                <w:color w:val="000000"/>
                <w:sz w:val="28"/>
                <w:szCs w:val="28"/>
              </w:rPr>
            </w:pPr>
          </w:p>
          <w:p w:rsidR="00B73D7C" w:rsidRPr="00D3132A" w:rsidRDefault="00B73D7C" w:rsidP="00B73D7C">
            <w:pPr>
              <w:jc w:val="both"/>
              <w:rPr>
                <w:rFonts w:ascii="Times New Roman" w:hAnsi="Times New Roman"/>
                <w:color w:val="000000"/>
                <w:sz w:val="28"/>
                <w:szCs w:val="28"/>
              </w:rPr>
            </w:pPr>
            <w:r w:rsidRPr="00D3132A">
              <w:rPr>
                <w:rFonts w:ascii="Times New Roman" w:hAnsi="Times New Roman"/>
                <w:color w:val="000000"/>
                <w:sz w:val="28"/>
                <w:szCs w:val="28"/>
              </w:rPr>
              <w:t>Администрация ЗАТО г. Железногорск</w:t>
            </w:r>
          </w:p>
        </w:tc>
      </w:tr>
      <w:tr w:rsidR="00B73D7C" w:rsidRPr="00D3132A" w:rsidTr="00B73D7C">
        <w:trPr>
          <w:trHeight w:val="2861"/>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p>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 xml:space="preserve">Цель и задачи подпрограммы </w:t>
            </w:r>
          </w:p>
          <w:p w:rsidR="00B73D7C" w:rsidRPr="00D3132A" w:rsidRDefault="00B73D7C" w:rsidP="00B73D7C">
            <w:pPr>
              <w:autoSpaceDE w:val="0"/>
              <w:autoSpaceDN w:val="0"/>
              <w:adjustRightInd w:val="0"/>
              <w:rPr>
                <w:rFonts w:ascii="Times New Roman" w:hAnsi="Times New Roman"/>
                <w:color w:val="000000"/>
                <w:sz w:val="28"/>
                <w:szCs w:val="28"/>
              </w:rPr>
            </w:pPr>
          </w:p>
          <w:p w:rsidR="00B73D7C" w:rsidRPr="00D3132A" w:rsidRDefault="00B73D7C" w:rsidP="00B73D7C">
            <w:pPr>
              <w:autoSpaceDE w:val="0"/>
              <w:autoSpaceDN w:val="0"/>
              <w:adjustRightInd w:val="0"/>
              <w:rPr>
                <w:rFonts w:ascii="Times New Roman" w:hAnsi="Times New Roman"/>
                <w:color w:val="000000"/>
                <w:sz w:val="28"/>
                <w:szCs w:val="28"/>
              </w:rPr>
            </w:pPr>
          </w:p>
        </w:tc>
        <w:tc>
          <w:tcPr>
            <w:tcW w:w="6117" w:type="dxa"/>
            <w:shd w:val="clear" w:color="auto" w:fill="auto"/>
          </w:tcPr>
          <w:p w:rsidR="00B73D7C" w:rsidRPr="00D3132A" w:rsidRDefault="00B73D7C" w:rsidP="00B73D7C">
            <w:pPr>
              <w:jc w:val="both"/>
              <w:rPr>
                <w:rFonts w:ascii="Times New Roman" w:hAnsi="Times New Roman"/>
                <w:iCs/>
                <w:color w:val="000000"/>
                <w:sz w:val="28"/>
                <w:szCs w:val="28"/>
              </w:rPr>
            </w:pPr>
            <w:r w:rsidRPr="00D3132A">
              <w:rPr>
                <w:rFonts w:ascii="Times New Roman" w:hAnsi="Times New Roman"/>
                <w:color w:val="000000"/>
                <w:sz w:val="28"/>
                <w:szCs w:val="28"/>
              </w:rPr>
              <w:t xml:space="preserve">Цель: Повышение эффективности использования, охраны, защиты и воспроизводства городских лесов, </w:t>
            </w:r>
            <w:r w:rsidRPr="00D3132A">
              <w:rPr>
                <w:rFonts w:ascii="Times New Roman" w:hAnsi="Times New Roman"/>
                <w:iCs/>
                <w:color w:val="000000"/>
                <w:sz w:val="28"/>
                <w:szCs w:val="28"/>
              </w:rPr>
              <w:t>лесов особо охраняемых природных территорий, расположенных в границах ЗАТО Железногорск</w:t>
            </w:r>
            <w:r w:rsidRPr="00D3132A">
              <w:rPr>
                <w:rFonts w:ascii="Times New Roman" w:hAnsi="Times New Roman"/>
                <w:color w:val="000000"/>
                <w:sz w:val="28"/>
                <w:szCs w:val="28"/>
              </w:rPr>
              <w:t>.</w:t>
            </w:r>
          </w:p>
          <w:p w:rsidR="00B73D7C" w:rsidRPr="00D3132A" w:rsidRDefault="00B73D7C" w:rsidP="00B73D7C">
            <w:pPr>
              <w:pStyle w:val="ConsPlusNormal"/>
              <w:ind w:firstLine="0"/>
              <w:jc w:val="both"/>
              <w:rPr>
                <w:rFonts w:ascii="Times New Roman" w:hAnsi="Times New Roman" w:cs="Times New Roman"/>
                <w:color w:val="000000"/>
                <w:sz w:val="28"/>
                <w:szCs w:val="28"/>
              </w:rPr>
            </w:pPr>
            <w:r w:rsidRPr="00D3132A">
              <w:rPr>
                <w:rFonts w:ascii="Times New Roman" w:hAnsi="Times New Roman" w:cs="Times New Roman"/>
                <w:color w:val="000000"/>
                <w:sz w:val="28"/>
                <w:szCs w:val="28"/>
              </w:rPr>
              <w:t xml:space="preserve">Задача. Повышение эффективности мероприятий по охране, защите и воспроизводству городских лесов, </w:t>
            </w:r>
            <w:r w:rsidRPr="00D3132A">
              <w:rPr>
                <w:rFonts w:ascii="Times New Roman" w:hAnsi="Times New Roman" w:cs="Times New Roman"/>
                <w:iCs/>
                <w:color w:val="000000"/>
                <w:sz w:val="28"/>
                <w:szCs w:val="28"/>
              </w:rPr>
              <w:t>лесов особо охраняемых природных территорий, расположенных в границах ЗАТО Железногорск</w:t>
            </w:r>
          </w:p>
          <w:p w:rsidR="00B73D7C" w:rsidRPr="00D3132A" w:rsidRDefault="00B73D7C" w:rsidP="00B73D7C">
            <w:pPr>
              <w:pStyle w:val="ConsPlusNormal"/>
              <w:ind w:firstLine="0"/>
              <w:jc w:val="both"/>
              <w:rPr>
                <w:rFonts w:ascii="Times New Roman" w:hAnsi="Times New Roman" w:cs="Times New Roman"/>
                <w:color w:val="000000"/>
                <w:sz w:val="28"/>
                <w:szCs w:val="28"/>
              </w:rPr>
            </w:pPr>
          </w:p>
        </w:tc>
      </w:tr>
      <w:tr w:rsidR="00B73D7C" w:rsidRPr="00D3132A" w:rsidTr="00B73D7C">
        <w:trPr>
          <w:trHeight w:val="888"/>
          <w:jc w:val="center"/>
        </w:trPr>
        <w:tc>
          <w:tcPr>
            <w:tcW w:w="3603" w:type="dxa"/>
            <w:shd w:val="clear" w:color="auto" w:fill="auto"/>
          </w:tcPr>
          <w:p w:rsidR="00B73D7C" w:rsidRPr="00D3132A" w:rsidRDefault="00B73D7C" w:rsidP="00B73D7C">
            <w:pPr>
              <w:autoSpaceDE w:val="0"/>
              <w:autoSpaceDN w:val="0"/>
              <w:adjustRightInd w:val="0"/>
              <w:rPr>
                <w:rFonts w:ascii="Times New Roman" w:hAnsi="Times New Roman"/>
                <w:color w:val="000000"/>
                <w:sz w:val="28"/>
                <w:szCs w:val="28"/>
              </w:rPr>
            </w:pPr>
            <w:r w:rsidRPr="00D3132A">
              <w:rPr>
                <w:rFonts w:ascii="Times New Roman" w:hAnsi="Times New Roman"/>
                <w:color w:val="000000"/>
                <w:sz w:val="28"/>
                <w:szCs w:val="28"/>
              </w:rPr>
              <w:t>Показатели результативности</w:t>
            </w:r>
          </w:p>
          <w:p w:rsidR="00B73D7C" w:rsidRPr="00D3132A" w:rsidRDefault="00B73D7C" w:rsidP="00B73D7C">
            <w:pPr>
              <w:rPr>
                <w:rFonts w:ascii="Times New Roman" w:hAnsi="Times New Roman"/>
                <w:color w:val="000000"/>
                <w:sz w:val="28"/>
                <w:szCs w:val="28"/>
              </w:rPr>
            </w:pPr>
          </w:p>
        </w:tc>
        <w:tc>
          <w:tcPr>
            <w:tcW w:w="6117" w:type="dxa"/>
            <w:shd w:val="clear" w:color="auto" w:fill="auto"/>
          </w:tcPr>
          <w:p w:rsidR="00B73D7C" w:rsidRPr="00D3132A" w:rsidRDefault="0017384E" w:rsidP="0017384E">
            <w:pPr>
              <w:jc w:val="both"/>
              <w:rPr>
                <w:rFonts w:ascii="Times New Roman" w:hAnsi="Times New Roman"/>
                <w:color w:val="000000"/>
                <w:sz w:val="28"/>
                <w:szCs w:val="28"/>
              </w:rPr>
            </w:pPr>
            <w:r>
              <w:rPr>
                <w:rFonts w:ascii="Times New Roman" w:hAnsi="Times New Roman"/>
                <w:sz w:val="28"/>
                <w:szCs w:val="28"/>
              </w:rPr>
              <w:t>К</w:t>
            </w:r>
            <w:r w:rsidRPr="00D3132A">
              <w:rPr>
                <w:rFonts w:ascii="Times New Roman" w:hAnsi="Times New Roman"/>
                <w:sz w:val="28"/>
                <w:szCs w:val="28"/>
              </w:rPr>
              <w:t>оличеств</w:t>
            </w:r>
            <w:r>
              <w:rPr>
                <w:rFonts w:ascii="Times New Roman" w:hAnsi="Times New Roman"/>
                <w:sz w:val="28"/>
                <w:szCs w:val="28"/>
              </w:rPr>
              <w:t>о</w:t>
            </w:r>
            <w:r w:rsidRPr="00D3132A">
              <w:rPr>
                <w:rFonts w:ascii="Times New Roman" w:hAnsi="Times New Roman"/>
                <w:sz w:val="28"/>
                <w:szCs w:val="28"/>
              </w:rPr>
              <w:t xml:space="preserve"> ликвидированных мест несанкционированных размещенных отходов в городских лесах</w:t>
            </w:r>
          </w:p>
        </w:tc>
      </w:tr>
      <w:tr w:rsidR="00B73D7C" w:rsidRPr="00D3132A" w:rsidTr="00B73D7C">
        <w:trPr>
          <w:trHeight w:val="349"/>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Сроки реализации подпрограммы</w:t>
            </w:r>
          </w:p>
        </w:tc>
        <w:tc>
          <w:tcPr>
            <w:tcW w:w="6117" w:type="dxa"/>
            <w:tcBorders>
              <w:bottom w:val="single" w:sz="4" w:space="0" w:color="auto"/>
            </w:tcBorders>
            <w:shd w:val="clear" w:color="auto" w:fill="auto"/>
          </w:tcPr>
          <w:p w:rsidR="00B73D7C" w:rsidRPr="00D3132A" w:rsidRDefault="00B73D7C" w:rsidP="00B73D7C">
            <w:pPr>
              <w:shd w:val="clear" w:color="auto" w:fill="FFFFFF"/>
              <w:autoSpaceDE w:val="0"/>
              <w:autoSpaceDN w:val="0"/>
              <w:adjustRightInd w:val="0"/>
              <w:jc w:val="both"/>
              <w:rPr>
                <w:rFonts w:ascii="Times New Roman" w:hAnsi="Times New Roman"/>
                <w:color w:val="000000"/>
                <w:sz w:val="28"/>
                <w:szCs w:val="28"/>
              </w:rPr>
            </w:pPr>
            <w:r w:rsidRPr="00D3132A">
              <w:rPr>
                <w:rFonts w:ascii="Times New Roman" w:hAnsi="Times New Roman"/>
                <w:color w:val="000000"/>
                <w:sz w:val="28"/>
                <w:szCs w:val="28"/>
              </w:rPr>
              <w:t>202</w:t>
            </w:r>
            <w:r w:rsidR="00E21729">
              <w:rPr>
                <w:rFonts w:ascii="Times New Roman" w:hAnsi="Times New Roman"/>
                <w:color w:val="000000"/>
                <w:sz w:val="28"/>
                <w:szCs w:val="28"/>
              </w:rPr>
              <w:t>6</w:t>
            </w:r>
            <w:r w:rsidRPr="00D3132A">
              <w:rPr>
                <w:rFonts w:ascii="Times New Roman" w:hAnsi="Times New Roman"/>
                <w:color w:val="000000"/>
                <w:sz w:val="28"/>
                <w:szCs w:val="28"/>
              </w:rPr>
              <w:t xml:space="preserve"> – 202</w:t>
            </w:r>
            <w:r w:rsidR="00E21729">
              <w:rPr>
                <w:rFonts w:ascii="Times New Roman" w:hAnsi="Times New Roman"/>
                <w:color w:val="000000"/>
                <w:sz w:val="28"/>
                <w:szCs w:val="28"/>
              </w:rPr>
              <w:t>8</w:t>
            </w:r>
            <w:r w:rsidRPr="00D3132A">
              <w:rPr>
                <w:rFonts w:ascii="Times New Roman" w:hAnsi="Times New Roman"/>
                <w:color w:val="000000"/>
                <w:sz w:val="28"/>
                <w:szCs w:val="28"/>
              </w:rPr>
              <w:t xml:space="preserve"> годы </w:t>
            </w:r>
          </w:p>
          <w:p w:rsidR="00B73D7C" w:rsidRPr="00D3132A" w:rsidRDefault="00B73D7C" w:rsidP="00B73D7C">
            <w:pPr>
              <w:jc w:val="both"/>
              <w:rPr>
                <w:rFonts w:ascii="Times New Roman" w:hAnsi="Times New Roman"/>
                <w:color w:val="000000"/>
                <w:sz w:val="28"/>
                <w:szCs w:val="28"/>
              </w:rPr>
            </w:pPr>
          </w:p>
        </w:tc>
      </w:tr>
      <w:tr w:rsidR="00B73D7C" w:rsidRPr="00D3132A" w:rsidTr="00B73D7C">
        <w:trPr>
          <w:trHeight w:val="3445"/>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sz w:val="28"/>
                <w:szCs w:val="28"/>
              </w:rPr>
              <w:lastRenderedPageBreak/>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6117" w:type="dxa"/>
            <w:shd w:val="clear" w:color="auto" w:fill="auto"/>
          </w:tcPr>
          <w:p w:rsidR="00B73D7C" w:rsidRPr="00D3132A" w:rsidRDefault="00B73D7C" w:rsidP="00B73D7C">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Всего по Подпрограмме:</w:t>
            </w:r>
          </w:p>
          <w:p w:rsidR="00B73D7C" w:rsidRPr="00D3132A" w:rsidRDefault="00E21729" w:rsidP="00B73D7C">
            <w:pPr>
              <w:rPr>
                <w:rFonts w:ascii="Times New Roman" w:hAnsi="Times New Roman"/>
                <w:sz w:val="28"/>
                <w:szCs w:val="28"/>
              </w:rPr>
            </w:pPr>
            <w:r>
              <w:rPr>
                <w:rFonts w:ascii="Times New Roman" w:hAnsi="Times New Roman"/>
                <w:sz w:val="28"/>
                <w:szCs w:val="28"/>
              </w:rPr>
              <w:t>31 523 118</w:t>
            </w:r>
            <w:r w:rsidR="00B73D7C" w:rsidRPr="00D3132A">
              <w:rPr>
                <w:rFonts w:ascii="Times New Roman" w:hAnsi="Times New Roman"/>
                <w:sz w:val="28"/>
                <w:szCs w:val="28"/>
              </w:rPr>
              <w:t>,00 руб., в том числе:</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Местный бюджет:</w:t>
            </w:r>
          </w:p>
          <w:p w:rsidR="00B73D7C" w:rsidRPr="00D3132A" w:rsidRDefault="00E21729" w:rsidP="00B73D7C">
            <w:pPr>
              <w:pStyle w:val="ConsPlusNormal"/>
              <w:ind w:firstLine="0"/>
              <w:rPr>
                <w:rFonts w:ascii="Times New Roman" w:hAnsi="Times New Roman" w:cs="Times New Roman"/>
                <w:sz w:val="28"/>
                <w:szCs w:val="28"/>
              </w:rPr>
            </w:pPr>
            <w:r>
              <w:rPr>
                <w:rFonts w:ascii="Times New Roman" w:hAnsi="Times New Roman" w:cs="Times New Roman"/>
                <w:sz w:val="28"/>
                <w:szCs w:val="28"/>
              </w:rPr>
              <w:t>Всего – 31 523 118</w:t>
            </w:r>
            <w:r w:rsidR="00B73D7C" w:rsidRPr="00D3132A">
              <w:rPr>
                <w:rFonts w:ascii="Times New Roman" w:hAnsi="Times New Roman" w:cs="Times New Roman"/>
                <w:sz w:val="28"/>
                <w:szCs w:val="28"/>
              </w:rPr>
              <w:t xml:space="preserve">,00 руб. </w:t>
            </w:r>
          </w:p>
          <w:p w:rsidR="00B73D7C" w:rsidRPr="00D3132A" w:rsidRDefault="00B73D7C" w:rsidP="00B73D7C">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202</w:t>
            </w:r>
            <w:r w:rsidR="00CF235C">
              <w:rPr>
                <w:rFonts w:ascii="Times New Roman" w:hAnsi="Times New Roman" w:cs="Times New Roman"/>
                <w:sz w:val="28"/>
                <w:szCs w:val="28"/>
              </w:rPr>
              <w:t>6</w:t>
            </w:r>
            <w:r w:rsidRPr="00D3132A">
              <w:rPr>
                <w:rFonts w:ascii="Times New Roman" w:hAnsi="Times New Roman" w:cs="Times New Roman"/>
                <w:sz w:val="28"/>
                <w:szCs w:val="28"/>
              </w:rPr>
              <w:t xml:space="preserve"> г. – 10 507 70</w:t>
            </w:r>
            <w:r w:rsidR="00E21729">
              <w:rPr>
                <w:rFonts w:ascii="Times New Roman" w:hAnsi="Times New Roman" w:cs="Times New Roman"/>
                <w:sz w:val="28"/>
                <w:szCs w:val="28"/>
              </w:rPr>
              <w:t>6</w:t>
            </w:r>
            <w:r w:rsidRPr="00D3132A">
              <w:rPr>
                <w:rFonts w:ascii="Times New Roman" w:hAnsi="Times New Roman" w:cs="Times New Roman"/>
                <w:sz w:val="28"/>
                <w:szCs w:val="28"/>
              </w:rPr>
              <w:t xml:space="preserve">,00 руб. </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7</w:t>
            </w:r>
            <w:r w:rsidRPr="00D3132A">
              <w:rPr>
                <w:rFonts w:ascii="Times New Roman" w:hAnsi="Times New Roman"/>
                <w:sz w:val="28"/>
                <w:szCs w:val="28"/>
              </w:rPr>
              <w:t xml:space="preserve"> г. – 10 507 70</w:t>
            </w:r>
            <w:r w:rsidR="00E21729">
              <w:rPr>
                <w:rFonts w:ascii="Times New Roman" w:hAnsi="Times New Roman"/>
                <w:sz w:val="28"/>
                <w:szCs w:val="28"/>
              </w:rPr>
              <w:t>6</w:t>
            </w:r>
            <w:r w:rsidRPr="00D3132A">
              <w:rPr>
                <w:rFonts w:ascii="Times New Roman" w:hAnsi="Times New Roman"/>
                <w:sz w:val="28"/>
                <w:szCs w:val="28"/>
              </w:rPr>
              <w:t>,00 руб.</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8</w:t>
            </w:r>
            <w:r w:rsidRPr="00D3132A">
              <w:rPr>
                <w:rFonts w:ascii="Times New Roman" w:hAnsi="Times New Roman"/>
                <w:sz w:val="28"/>
                <w:szCs w:val="28"/>
              </w:rPr>
              <w:t xml:space="preserve"> г. – 10 507 70</w:t>
            </w:r>
            <w:r w:rsidR="00E21729">
              <w:rPr>
                <w:rFonts w:ascii="Times New Roman" w:hAnsi="Times New Roman"/>
                <w:sz w:val="28"/>
                <w:szCs w:val="28"/>
              </w:rPr>
              <w:t>6</w:t>
            </w:r>
            <w:r w:rsidRPr="00D3132A">
              <w:rPr>
                <w:rFonts w:ascii="Times New Roman" w:hAnsi="Times New Roman"/>
                <w:sz w:val="28"/>
                <w:szCs w:val="28"/>
              </w:rPr>
              <w:t>,00 руб.</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Краевой бюджет: 0,00 руб.</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Федеральный бюджет: 0,00 руб.</w:t>
            </w:r>
          </w:p>
          <w:p w:rsidR="00B73D7C" w:rsidRPr="00D3132A" w:rsidRDefault="00B73D7C" w:rsidP="00B73D7C">
            <w:pPr>
              <w:widowControl w:val="0"/>
              <w:rPr>
                <w:rFonts w:ascii="Times New Roman" w:hAnsi="Times New Roman"/>
                <w:color w:val="000000"/>
                <w:sz w:val="28"/>
                <w:szCs w:val="28"/>
              </w:rPr>
            </w:pPr>
          </w:p>
        </w:tc>
      </w:tr>
    </w:tbl>
    <w:p w:rsidR="00B73D7C" w:rsidRPr="00D3132A" w:rsidRDefault="00B73D7C" w:rsidP="00B73D7C">
      <w:pPr>
        <w:pStyle w:val="ConsPlusNormal"/>
        <w:widowControl/>
        <w:ind w:firstLine="0"/>
        <w:outlineLvl w:val="1"/>
        <w:rPr>
          <w:rFonts w:ascii="Times New Roman" w:hAnsi="Times New Roman" w:cs="Times New Roman"/>
          <w:color w:val="000000"/>
          <w:sz w:val="28"/>
          <w:szCs w:val="28"/>
        </w:rPr>
      </w:pPr>
    </w:p>
    <w:p w:rsidR="00B73D7C" w:rsidRPr="00D3132A" w:rsidRDefault="00B73D7C" w:rsidP="00B73D7C">
      <w:pPr>
        <w:pStyle w:val="ConsPlusNormal"/>
        <w:widowControl/>
        <w:ind w:firstLine="0"/>
        <w:jc w:val="center"/>
        <w:outlineLvl w:val="1"/>
        <w:rPr>
          <w:rFonts w:ascii="Times New Roman" w:hAnsi="Times New Roman" w:cs="Times New Roman"/>
          <w:color w:val="000000"/>
          <w:sz w:val="28"/>
          <w:szCs w:val="28"/>
        </w:rPr>
      </w:pPr>
      <w:r w:rsidRPr="00D3132A">
        <w:rPr>
          <w:rFonts w:ascii="Times New Roman" w:hAnsi="Times New Roman" w:cs="Times New Roman"/>
          <w:color w:val="000000"/>
          <w:sz w:val="28"/>
          <w:szCs w:val="28"/>
        </w:rPr>
        <w:t>2. Основные разделы Подпрограммы № 3</w:t>
      </w:r>
    </w:p>
    <w:p w:rsidR="00B73D7C" w:rsidRPr="00D3132A" w:rsidRDefault="00B73D7C" w:rsidP="00B73D7C">
      <w:pPr>
        <w:tabs>
          <w:tab w:val="left" w:pos="0"/>
        </w:tabs>
        <w:autoSpaceDE w:val="0"/>
        <w:autoSpaceDN w:val="0"/>
        <w:adjustRightInd w:val="0"/>
        <w:rPr>
          <w:rFonts w:ascii="Times New Roman" w:hAnsi="Times New Roman"/>
          <w:color w:val="000000"/>
          <w:sz w:val="28"/>
          <w:szCs w:val="28"/>
        </w:rPr>
      </w:pPr>
    </w:p>
    <w:p w:rsidR="00B73D7C" w:rsidRPr="00D3132A" w:rsidRDefault="00B73D7C" w:rsidP="00B73D7C">
      <w:pPr>
        <w:tabs>
          <w:tab w:val="left" w:pos="0"/>
        </w:tabs>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2.1. Постановка муниципальной проблемы и обоснование необходимости разработки Подпрограммы № 3</w:t>
      </w:r>
    </w:p>
    <w:p w:rsidR="00B73D7C" w:rsidRPr="00D3132A" w:rsidRDefault="00B73D7C" w:rsidP="00B73D7C">
      <w:pPr>
        <w:autoSpaceDE w:val="0"/>
        <w:autoSpaceDN w:val="0"/>
        <w:adjustRightInd w:val="0"/>
        <w:ind w:firstLine="540"/>
        <w:jc w:val="center"/>
        <w:rPr>
          <w:rFonts w:ascii="Times New Roman" w:hAnsi="Times New Roman"/>
          <w:color w:val="000000"/>
          <w:sz w:val="28"/>
          <w:szCs w:val="28"/>
        </w:rPr>
      </w:pP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В соответствии со статьей</w:t>
      </w:r>
      <w:r w:rsidRPr="00D3132A">
        <w:rPr>
          <w:rFonts w:ascii="Times New Roman" w:hAnsi="Times New Roman"/>
          <w:bCs/>
          <w:color w:val="000000"/>
          <w:sz w:val="28"/>
          <w:szCs w:val="28"/>
        </w:rPr>
        <w:t xml:space="preserve"> 16 Федерального закона от 06.10.2003 № 131-ФЗ «Об общих принципах организации местного самоуправления в Российской Федерации»,</w:t>
      </w:r>
      <w:r w:rsidRPr="00D3132A">
        <w:rPr>
          <w:rFonts w:ascii="Times New Roman" w:hAnsi="Times New Roman"/>
          <w:color w:val="000000"/>
          <w:sz w:val="28"/>
          <w:szCs w:val="28"/>
        </w:rPr>
        <w:t xml:space="preserve"> к полномочиям органов местного самоуправления относится организация мероприятий по охране окружающей среды в границах городского округа, обеспечение первичных мер пожарной безопасности в лесах.</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Реализация подпрограммы направлена на повышение эффективности использования, охраны, защиты и воспроизводства лесов на территории ЗАТО Железногорск, в том числе на рациональное использование лесов с учетом его сохранения и восстановления, снижение уровня нарушений лесного законодательства в лесном хозяйстве, развитие охраны лесов от пожаров, вредных организмов, загрязнения.</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В соответствии с подпунктом «б» пункта 2 Перечня поручений Президента Российской Федерации от 28.12.2016 № Пр-2563, Администрацией ЗАТО г.  Железногорск проведены работы по установлению границ лесов, расположенных на землях населенных пунктов городского округа, и внесению в Единый государственный реестр недвижимости сведений о таких лесах.</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На основании пункта 5.5 Положения о Федеральном агентстве лесного хозяйства, утвержденного постановлением Правительства Российской Федерации от 23.09.2010 №736, приказом Рослесхоза от 25.12.2019 №1476 «О создании лесничеств на землях населенных пунктов ЗАТО Железногорск Красноярского края, занятых городскими лесами, и установлению их границ», создано Таёжное лесничество площадью 2189,6867 га.</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На данные леса разработан Лесохозяйственный регламент, утвержденный постановлением Администрации ЗАТО г. Железногорск от 22.03.2021 № 592. Леса имеют статус «городские» и предназначены для рекреационной деятельности. Лесохозяйственные работы в части проведения </w:t>
      </w:r>
      <w:r w:rsidRPr="00D3132A">
        <w:rPr>
          <w:rFonts w:ascii="Times New Roman" w:hAnsi="Times New Roman"/>
          <w:color w:val="000000"/>
          <w:sz w:val="28"/>
          <w:szCs w:val="28"/>
        </w:rPr>
        <w:lastRenderedPageBreak/>
        <w:t>проходных рубок в данных лесах не осуществляются. Все мероприятия в отношении данных лесов направлены исключительно на осуществление лесовосстановления и лесоразведения, предупреждение лесных пожаров, мониторинг пожарной опасности в лесах и лесных пожаров.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На территориях лесов в границах ЗАТО Железногорск регистрировались только беглые низовые пожары. Источники возгорания ликвидированы в первые часы, ущерб лесам не нанесен.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Сохранение существующего уровня, организации патрулирования лесных массивов ЗАТО Железногорск позволит существенно сократить потери от возникновения лесных пожаров и нарушений по лесному законодательству, распространения лесопатологии.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Таким образом, многофакторность повреждения лесов на территории ЗАТО Железногорск требует создания многофункциональной системы охраны и защиты лесов, обеспечивающей эффективное проведение мероприятий по профилактике, обнаружению и тушению лесных пожаров, контролю лесопатологической ситуации в лесах, локализации и ликвидации очагов вредных организмов, реабилитации лесных насаждений, ослабленных повреждающими факторами.</w:t>
      </w:r>
    </w:p>
    <w:p w:rsidR="00B73D7C" w:rsidRPr="00D3132A" w:rsidRDefault="00B73D7C" w:rsidP="00B73D7C">
      <w:pPr>
        <w:autoSpaceDE w:val="0"/>
        <w:autoSpaceDN w:val="0"/>
        <w:adjustRightInd w:val="0"/>
        <w:ind w:firstLine="709"/>
        <w:jc w:val="center"/>
        <w:rPr>
          <w:rFonts w:ascii="Times New Roman" w:hAnsi="Times New Roman"/>
          <w:color w:val="000000"/>
          <w:sz w:val="28"/>
          <w:szCs w:val="28"/>
        </w:rPr>
      </w:pPr>
    </w:p>
    <w:p w:rsidR="00B73D7C" w:rsidRPr="00D3132A" w:rsidRDefault="00B73D7C" w:rsidP="00B73D7C">
      <w:pPr>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 xml:space="preserve">2.2. Основная цель, задачи и сроки выполнения </w:t>
      </w:r>
    </w:p>
    <w:p w:rsidR="00B73D7C" w:rsidRPr="00D3132A" w:rsidRDefault="00B73D7C" w:rsidP="00B73D7C">
      <w:pPr>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Подпрограммы № 3, показатели результативности</w:t>
      </w:r>
    </w:p>
    <w:p w:rsidR="00B73D7C" w:rsidRPr="00D3132A" w:rsidRDefault="00B73D7C" w:rsidP="00B73D7C">
      <w:pPr>
        <w:autoSpaceDE w:val="0"/>
        <w:autoSpaceDN w:val="0"/>
        <w:adjustRightInd w:val="0"/>
        <w:ind w:firstLine="709"/>
        <w:jc w:val="center"/>
        <w:rPr>
          <w:rFonts w:ascii="Times New Roman" w:hAnsi="Times New Roman"/>
          <w:color w:val="000000"/>
          <w:sz w:val="28"/>
          <w:szCs w:val="28"/>
        </w:rPr>
      </w:pP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Целью подпрограммы является повышение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Достижение указанной цели предусматривает решение задачи: </w:t>
      </w:r>
      <w:r w:rsidRPr="00D3132A">
        <w:rPr>
          <w:rFonts w:ascii="Times New Roman" w:hAnsi="Times New Roman"/>
          <w:color w:val="000000"/>
          <w:sz w:val="28"/>
          <w:szCs w:val="28"/>
        </w:rPr>
        <w:br/>
        <w:t xml:space="preserve"> Повышение эффективности мероприятий по охране, защите и воспроизводству городских лесов, лесов особо охраняемых природных территорий, расположенных в границах ЗАТО Железногорск.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В результате решения данной задачи предполагается проведение следующих мероприятий: </w:t>
      </w:r>
    </w:p>
    <w:p w:rsidR="00B73D7C" w:rsidRPr="00D3132A" w:rsidRDefault="00E21729" w:rsidP="00B73D7C">
      <w:pPr>
        <w:autoSpaceDE w:val="0"/>
        <w:autoSpaceDN w:val="0"/>
        <w:adjustRightInd w:val="0"/>
        <w:ind w:firstLine="709"/>
        <w:jc w:val="both"/>
        <w:rPr>
          <w:rFonts w:ascii="Times New Roman" w:hAnsi="Times New Roman"/>
          <w:color w:val="000000"/>
          <w:sz w:val="28"/>
          <w:szCs w:val="28"/>
        </w:rPr>
      </w:pPr>
      <w:r w:rsidRPr="00E21729">
        <w:rPr>
          <w:rFonts w:ascii="Times New Roman" w:hAnsi="Times New Roman"/>
          <w:color w:val="000000"/>
          <w:sz w:val="28"/>
          <w:szCs w:val="28"/>
        </w:rPr>
        <w:t>Мероприятия по охране, защите и воспроизводству городских лесов, лесов особо охраняемых территорий, расположенных в границах ЗАТО Железногорск</w:t>
      </w:r>
      <w:r w:rsidR="00B73D7C" w:rsidRPr="00D3132A">
        <w:rPr>
          <w:rFonts w:ascii="Times New Roman" w:hAnsi="Times New Roman"/>
          <w:color w:val="000000"/>
          <w:sz w:val="28"/>
          <w:szCs w:val="28"/>
        </w:rPr>
        <w:t xml:space="preserve">.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Кроме того, предусматривается достижение следующих результатов: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обновление информации о лесных ресурсах, их количественных и качественных характеристиках, а также об изменениях, связанных с использованием, воспроизводством, охраной и защитой лесов;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организация устойчивого лесопользования и управления лесами;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создание условий для более рационального использования запасов древесины;</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внедрение прогрессивных российских и зарубежных технологий лесозаготовок, обеспечивающих максимальное сохранение лесной среды и биологического разнообразия лесов;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lastRenderedPageBreak/>
        <w:t>обеспечение информационного взаимодействия органов государственной власти, осуществляющих полномочия в области лесных отношений, лиц, использующих леса, организаций, производящих и использующих информацию о лесном хозяйстве, других государственных и негосударственных структур;</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выполнение мероприятий по защите лесов от вредных организмов </w:t>
      </w:r>
      <w:r w:rsidR="00E21729">
        <w:rPr>
          <w:rFonts w:ascii="Times New Roman" w:hAnsi="Times New Roman"/>
          <w:color w:val="000000"/>
          <w:sz w:val="28"/>
          <w:szCs w:val="28"/>
        </w:rPr>
        <w:t>и неблагоприятных факторов.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Осуществление первичных мер пожарной безопасности включают в себя:</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дальнейшее развитие информационных ресурсов системы обнаружения лесных пожаров, мониторинга пожарной опасности в лесах и лесных пожаров, результаты применения которых позволят сократить сроки обнаружения лесных пожаров, повысить точность их обнаружения, а также существенно улучшить информированность населения и скорость оповещения противопожарных служб об угрозе лесных пожаров;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осуществление комплекса профилактических мероприятий по предотвращению лесных пожаров, внедрение новых способов противопожарной пропаганды, активизация просвещения и экологического образования населения. Разработка стандартов поведения человека в лесу, лесопожарной пропаганды (включая установку, размещение стендов, других знаков и указателей, содержащих информацию о мерах пожарной безопасности в лесах, изготовление и распространение полиграфической печати (листовок), изготовление и установка аншлагов (баннеров), создание информационного поля в СМИ и т.п. Обязательное регулярное информирование населения о пожарной ситуации в лесах и принимаемых мерах по борьбе с огнем;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укрепление кадровой и материально-технической базы противопожарных служб, обеспечение пожарной техникой, оборудованием, инвентарем и снаряжением поднимут показатели оперативности тушения лесных пожаров;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Перечень и значение показателей результативности подпрограммы содержится в Приложении 1 к данной подпрограмме.</w:t>
      </w:r>
    </w:p>
    <w:p w:rsidR="00B73D7C" w:rsidRPr="00D3132A" w:rsidRDefault="00B73D7C" w:rsidP="00B73D7C">
      <w:pPr>
        <w:autoSpaceDE w:val="0"/>
        <w:autoSpaceDN w:val="0"/>
        <w:adjustRightInd w:val="0"/>
        <w:ind w:firstLine="709"/>
        <w:jc w:val="both"/>
        <w:rPr>
          <w:rFonts w:ascii="Times New Roman" w:hAnsi="Times New Roman"/>
          <w:bCs/>
          <w:color w:val="000000"/>
          <w:sz w:val="28"/>
          <w:szCs w:val="28"/>
        </w:rPr>
      </w:pPr>
    </w:p>
    <w:p w:rsidR="00B73D7C" w:rsidRPr="00D3132A" w:rsidRDefault="00B73D7C" w:rsidP="00B73D7C">
      <w:pPr>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2.3. Механизм реализации Подпрограммы № 3</w:t>
      </w:r>
    </w:p>
    <w:p w:rsidR="00B73D7C" w:rsidRPr="00D3132A" w:rsidRDefault="00B73D7C" w:rsidP="00B73D7C">
      <w:pPr>
        <w:autoSpaceDE w:val="0"/>
        <w:autoSpaceDN w:val="0"/>
        <w:adjustRightInd w:val="0"/>
        <w:jc w:val="center"/>
        <w:rPr>
          <w:rFonts w:ascii="Times New Roman" w:hAnsi="Times New Roman"/>
          <w:b/>
          <w:color w:val="000000"/>
          <w:sz w:val="28"/>
          <w:szCs w:val="28"/>
        </w:rPr>
      </w:pPr>
    </w:p>
    <w:p w:rsidR="00B73D7C" w:rsidRPr="00D3132A" w:rsidRDefault="00B73D7C" w:rsidP="00B73D7C">
      <w:pPr>
        <w:pStyle w:val="ConsPlusNormal"/>
        <w:widowControl/>
        <w:ind w:firstLine="567"/>
        <w:jc w:val="both"/>
        <w:rPr>
          <w:rFonts w:ascii="Times New Roman" w:hAnsi="Times New Roman" w:cs="Times New Roman"/>
          <w:color w:val="000000"/>
          <w:sz w:val="28"/>
          <w:szCs w:val="28"/>
        </w:rPr>
      </w:pPr>
      <w:r w:rsidRPr="00D3132A">
        <w:rPr>
          <w:rFonts w:ascii="Times New Roman" w:hAnsi="Times New Roman" w:cs="Times New Roman"/>
          <w:color w:val="000000"/>
          <w:sz w:val="28"/>
          <w:szCs w:val="28"/>
        </w:rPr>
        <w:t>Главным распорядителем бюджетных средств является Администрация ЗАТО г. Железногорск.</w:t>
      </w:r>
    </w:p>
    <w:p w:rsidR="001A29AE" w:rsidRDefault="00B73D7C" w:rsidP="001A29AE">
      <w:pPr>
        <w:widowControl w:val="0"/>
        <w:autoSpaceDE w:val="0"/>
        <w:autoSpaceDN w:val="0"/>
        <w:adjustRightInd w:val="0"/>
        <w:ind w:firstLine="851"/>
        <w:jc w:val="both"/>
        <w:rPr>
          <w:rFonts w:ascii="Times New Roman" w:hAnsi="Times New Roman"/>
          <w:color w:val="000000"/>
          <w:sz w:val="28"/>
          <w:szCs w:val="28"/>
        </w:rPr>
      </w:pPr>
      <w:r w:rsidRPr="00D3132A">
        <w:rPr>
          <w:rFonts w:ascii="Times New Roman" w:hAnsi="Times New Roman"/>
          <w:color w:val="000000"/>
          <w:sz w:val="28"/>
          <w:szCs w:val="28"/>
        </w:rPr>
        <w:t>Финансирование мероприятий Подпрограммы осуществляется в форме</w:t>
      </w:r>
    </w:p>
    <w:p w:rsidR="001A29AE" w:rsidRPr="00D3132A" w:rsidRDefault="00B73D7C" w:rsidP="001A29A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color w:val="000000"/>
          <w:sz w:val="28"/>
          <w:szCs w:val="28"/>
        </w:rPr>
        <w:t xml:space="preserve"> </w:t>
      </w:r>
      <w:r w:rsidR="001A29AE" w:rsidRPr="00D3132A">
        <w:rPr>
          <w:rFonts w:ascii="Times New Roman" w:hAnsi="Times New Roman"/>
          <w:sz w:val="28"/>
          <w:szCs w:val="28"/>
        </w:rPr>
        <w:t xml:space="preserve">- бюджетные ассигнования на закупку товаров, работ, услуг для обеспечения муниципальных нужд в соответствии с действующим </w:t>
      </w:r>
      <w:r w:rsidR="001A29AE" w:rsidRPr="00D3132A">
        <w:rPr>
          <w:rFonts w:ascii="Times New Roman" w:hAnsi="Times New Roman"/>
          <w:sz w:val="28"/>
          <w:szCs w:val="28"/>
        </w:rPr>
        <w:lastRenderedPageBreak/>
        <w:t>законодательством.</w:t>
      </w:r>
    </w:p>
    <w:p w:rsidR="00B73D7C" w:rsidRPr="00D3132A" w:rsidRDefault="00B73D7C" w:rsidP="00B73D7C">
      <w:pPr>
        <w:ind w:firstLine="567"/>
        <w:jc w:val="both"/>
        <w:rPr>
          <w:rFonts w:ascii="Times New Roman" w:hAnsi="Times New Roman"/>
          <w:color w:val="000000"/>
          <w:sz w:val="28"/>
          <w:szCs w:val="28"/>
        </w:rPr>
      </w:pPr>
      <w:r w:rsidRPr="00D3132A">
        <w:rPr>
          <w:rFonts w:ascii="Times New Roman" w:hAnsi="Times New Roman"/>
          <w:color w:val="000000"/>
          <w:sz w:val="28"/>
          <w:szCs w:val="28"/>
        </w:rPr>
        <w:t>Реализацию мероприятий Подпрограммы, финансируемых из бюджета, осуществляет Администрация ЗАТО г. Железногорск, которая является получателем бюджетных средств и несет ответственность за их целевое использование.</w:t>
      </w:r>
    </w:p>
    <w:p w:rsidR="00B73D7C" w:rsidRPr="00D3132A" w:rsidRDefault="00B73D7C" w:rsidP="00B73D7C">
      <w:pPr>
        <w:jc w:val="both"/>
        <w:rPr>
          <w:rFonts w:ascii="Times New Roman" w:hAnsi="Times New Roman"/>
          <w:color w:val="000000"/>
          <w:sz w:val="28"/>
          <w:szCs w:val="28"/>
        </w:rPr>
      </w:pPr>
    </w:p>
    <w:p w:rsidR="00B73D7C" w:rsidRPr="00D3132A" w:rsidRDefault="00B73D7C" w:rsidP="00B73D7C">
      <w:pPr>
        <w:widowControl w:val="0"/>
        <w:jc w:val="center"/>
        <w:rPr>
          <w:rFonts w:ascii="Times New Roman" w:hAnsi="Times New Roman"/>
          <w:sz w:val="28"/>
          <w:szCs w:val="28"/>
        </w:rPr>
      </w:pPr>
      <w:r w:rsidRPr="00D3132A">
        <w:rPr>
          <w:rFonts w:ascii="Times New Roman" w:hAnsi="Times New Roman"/>
          <w:sz w:val="28"/>
          <w:szCs w:val="28"/>
        </w:rPr>
        <w:t xml:space="preserve">2.4. Управление Подпрограммой № 3 и контроль </w:t>
      </w:r>
    </w:p>
    <w:p w:rsidR="00B73D7C" w:rsidRPr="00D3132A" w:rsidRDefault="00B73D7C" w:rsidP="00B73D7C">
      <w:pPr>
        <w:widowControl w:val="0"/>
        <w:jc w:val="center"/>
        <w:rPr>
          <w:rFonts w:ascii="Times New Roman" w:hAnsi="Times New Roman"/>
          <w:sz w:val="28"/>
          <w:szCs w:val="28"/>
        </w:rPr>
      </w:pPr>
      <w:r w:rsidRPr="00D3132A">
        <w:rPr>
          <w:rFonts w:ascii="Times New Roman" w:hAnsi="Times New Roman"/>
          <w:sz w:val="28"/>
          <w:szCs w:val="28"/>
        </w:rPr>
        <w:t>за исполнением подпрограммы</w:t>
      </w:r>
    </w:p>
    <w:p w:rsidR="00B73D7C" w:rsidRPr="00D3132A" w:rsidRDefault="00B73D7C" w:rsidP="00B73D7C">
      <w:pPr>
        <w:widowControl w:val="0"/>
        <w:jc w:val="center"/>
        <w:rPr>
          <w:rFonts w:ascii="Times New Roman" w:hAnsi="Times New Roman"/>
          <w:sz w:val="28"/>
          <w:szCs w:val="28"/>
        </w:rPr>
      </w:pP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формирует структуру муниципальной программы, а так же перечень исполнителей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организует реализацию муниципальной программы, инициирует внесением изменений в муниципальную программу;</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подготавливает годовой отчет и предоставляет его в Управление экономики и планирования и Финансовое управление Администрации ЗАТО г. Железногорск;</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B73D7C" w:rsidRPr="00D3132A" w:rsidRDefault="00B73D7C" w:rsidP="00B73D7C">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B73D7C" w:rsidRPr="00D3132A" w:rsidRDefault="00B73D7C" w:rsidP="00B73D7C">
      <w:pPr>
        <w:pStyle w:val="af4"/>
        <w:jc w:val="both"/>
        <w:rPr>
          <w:rFonts w:ascii="Times New Roman" w:hAnsi="Times New Roman" w:cs="Times New Roman"/>
          <w:sz w:val="28"/>
          <w:szCs w:val="28"/>
        </w:rPr>
      </w:pPr>
      <w:r w:rsidRPr="00D3132A">
        <w:rPr>
          <w:rFonts w:ascii="Times New Roman" w:hAnsi="Times New Roman" w:cs="Times New Roman"/>
          <w:sz w:val="28"/>
          <w:szCs w:val="28"/>
        </w:rPr>
        <w:tab/>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B73D7C" w:rsidRPr="00D3132A" w:rsidRDefault="00B73D7C" w:rsidP="00B73D7C">
      <w:pPr>
        <w:pStyle w:val="af4"/>
        <w:jc w:val="both"/>
        <w:rPr>
          <w:rFonts w:ascii="Times New Roman" w:hAnsi="Times New Roman" w:cs="Times New Roman"/>
          <w:sz w:val="28"/>
          <w:szCs w:val="28"/>
        </w:rPr>
      </w:pPr>
      <w:r w:rsidRPr="00D3132A">
        <w:rPr>
          <w:rFonts w:ascii="Times New Roman" w:hAnsi="Times New Roman" w:cs="Times New Roman"/>
          <w:sz w:val="28"/>
          <w:szCs w:val="28"/>
        </w:rPr>
        <w:tab/>
        <w:t xml:space="preserve">Внешний муниципальный финансовый контроль в сфере бюджетных правоотношений осуществляет Счетная палата ЗАТО  Железногорск, полномочия, состав и порядок деятельности которой определяются Советом депутатов ЗАТО г. Железногорск в соответствии с федеральным законодательством, законами и иными нормативными правовыми актами </w:t>
      </w:r>
      <w:r w:rsidRPr="00D3132A">
        <w:rPr>
          <w:rFonts w:ascii="Times New Roman" w:hAnsi="Times New Roman" w:cs="Times New Roman"/>
          <w:sz w:val="28"/>
          <w:szCs w:val="28"/>
        </w:rPr>
        <w:lastRenderedPageBreak/>
        <w:t>Красноярского края, а также нормативными правовыми актами ЗАТО Железногорск.</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Исполнители мероприятий настоящей Подпрограммы: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содействуют разработке Подпрограммы и отдельных мероприятий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осуществляют реализацию мероприятий Подпрограммы, в отношении которых они являются исполнителями;</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Управлению городского хозяйства Администрации ЗАТО г.Железногорск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Реализация мероприятий подпрограмм осуществляется посредством закупки товаров, работ, услуг для обеспечения муниципальных нужд ЗАТО Железногорск, предоставления субсидий муниципальным автономным или бюджетным учреждениям, субсидий иным юридическим лицам, бюджетных ассигнований на капитальные вложения и в иных формах в соответствии с бюджетным законодательством.</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для обеспечения мониторинга и анализа хода реализации муниципальной программы организует ведение и представление полугодовой отчетности. </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Исполнители муниципальной программы по запросу Управления городского хозяйства представляют информацию о реализации подпрограмм и отдельных мероприятий</w:t>
      </w:r>
      <w:r w:rsidRPr="00D3132A">
        <w:rPr>
          <w:rFonts w:ascii="Times New Roman" w:hAnsi="Times New Roman"/>
          <w:color w:val="FF0000"/>
          <w:sz w:val="28"/>
          <w:szCs w:val="28"/>
        </w:rPr>
        <w:t xml:space="preserve">  </w:t>
      </w:r>
      <w:r w:rsidRPr="00D3132A">
        <w:rPr>
          <w:rFonts w:ascii="Times New Roman" w:hAnsi="Times New Roman"/>
          <w:sz w:val="28"/>
          <w:szCs w:val="28"/>
        </w:rPr>
        <w:t>муниципальной программы, реализуемых исполнителем в сроки и по форме, установленной Управлением городского хозяйства Администрации ЗАТО г. Железногорск.</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6 - 9 к Порядку принятия решений о разработке, формированию и реализации муниципальных программ ЗАТО Железногорск, утвержденному постановлением Администрации ЗАТО г. Железногорск от 21.08.2013 № 1301.</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xml:space="preserve">Годовой отчет о ходе реализации муниципальной программы формируется Управлением городского хозяйства Администрации ЗАТО г. Железногорск с учетом информации, полученной от исполнителей муниципальной программы. Согласованный с исполнителями муниципальной программы годовой отчет предоставляется для анализа в </w:t>
      </w:r>
      <w:r w:rsidRPr="00D3132A">
        <w:rPr>
          <w:rFonts w:ascii="Times New Roman" w:hAnsi="Times New Roman"/>
          <w:sz w:val="28"/>
          <w:szCs w:val="28"/>
        </w:rPr>
        <w:lastRenderedPageBreak/>
        <w:t>Управление экономики и планирования Администрации ЗАТО г. Железногорск и Финансовое управление Администрации ЗАТО г. Железногорск до 01 марта года, следующего за отчетным.</w:t>
      </w:r>
    </w:p>
    <w:p w:rsidR="00B73D7C" w:rsidRPr="00D3132A" w:rsidRDefault="00B73D7C" w:rsidP="00B73D7C">
      <w:pPr>
        <w:widowControl w:val="0"/>
        <w:ind w:firstLine="567"/>
        <w:jc w:val="center"/>
        <w:rPr>
          <w:rFonts w:ascii="Times New Roman" w:hAnsi="Times New Roman"/>
          <w:sz w:val="28"/>
          <w:szCs w:val="28"/>
        </w:rPr>
      </w:pPr>
    </w:p>
    <w:p w:rsidR="00B73D7C" w:rsidRPr="00D3132A" w:rsidRDefault="00B73D7C" w:rsidP="00B73D7C">
      <w:pPr>
        <w:widowControl w:val="0"/>
        <w:ind w:firstLine="567"/>
        <w:jc w:val="center"/>
        <w:rPr>
          <w:rFonts w:ascii="Times New Roman" w:hAnsi="Times New Roman"/>
          <w:sz w:val="28"/>
          <w:szCs w:val="28"/>
        </w:rPr>
      </w:pPr>
      <w:r w:rsidRPr="00D3132A">
        <w:rPr>
          <w:rFonts w:ascii="Times New Roman" w:hAnsi="Times New Roman"/>
          <w:sz w:val="28"/>
          <w:szCs w:val="28"/>
        </w:rPr>
        <w:t>2.5. Мероприятия Подпрограммы № 3</w:t>
      </w:r>
    </w:p>
    <w:p w:rsidR="00B73D7C" w:rsidRPr="00D3132A" w:rsidRDefault="00B73D7C" w:rsidP="00B73D7C">
      <w:pPr>
        <w:widowControl w:val="0"/>
        <w:jc w:val="both"/>
        <w:rPr>
          <w:rFonts w:ascii="Times New Roman" w:hAnsi="Times New Roman"/>
          <w:sz w:val="28"/>
          <w:szCs w:val="28"/>
        </w:rPr>
      </w:pPr>
    </w:p>
    <w:p w:rsidR="00B73D7C" w:rsidRPr="00D3132A" w:rsidRDefault="00B73D7C" w:rsidP="00B73D7C">
      <w:pPr>
        <w:widowControl w:val="0"/>
        <w:ind w:firstLine="567"/>
        <w:jc w:val="both"/>
        <w:rPr>
          <w:rFonts w:ascii="Times New Roman" w:hAnsi="Times New Roman"/>
          <w:sz w:val="28"/>
          <w:szCs w:val="28"/>
        </w:rPr>
      </w:pPr>
      <w:r w:rsidRPr="00D3132A">
        <w:rPr>
          <w:rFonts w:ascii="Times New Roman" w:hAnsi="Times New Roman"/>
          <w:sz w:val="28"/>
          <w:szCs w:val="28"/>
        </w:rPr>
        <w:t>Подпрограммные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 № 3.</w:t>
      </w:r>
    </w:p>
    <w:p w:rsidR="00B73D7C" w:rsidRPr="00D3132A" w:rsidRDefault="00B73D7C" w:rsidP="00B73D7C">
      <w:pPr>
        <w:widowControl w:val="0"/>
        <w:rPr>
          <w:rFonts w:ascii="Times New Roman" w:hAnsi="Times New Roman"/>
          <w:sz w:val="28"/>
          <w:szCs w:val="28"/>
          <w:u w:val="single"/>
        </w:rPr>
      </w:pPr>
    </w:p>
    <w:p w:rsidR="00B73D7C" w:rsidRPr="00D3132A" w:rsidRDefault="00B73D7C" w:rsidP="00B73D7C">
      <w:pPr>
        <w:widowControl w:val="0"/>
        <w:rPr>
          <w:rFonts w:ascii="Times New Roman" w:hAnsi="Times New Roman"/>
          <w:sz w:val="28"/>
          <w:szCs w:val="28"/>
          <w:u w:val="single"/>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color w:val="000000"/>
          <w:sz w:val="28"/>
          <w:szCs w:val="28"/>
        </w:rPr>
        <w:sectPr w:rsidR="00B73D7C" w:rsidRPr="00D3132A" w:rsidSect="00B73D7C">
          <w:headerReference w:type="even" r:id="rId22"/>
          <w:headerReference w:type="default" r:id="rId23"/>
          <w:pgSz w:w="11906" w:h="16838"/>
          <w:pgMar w:top="1134" w:right="850" w:bottom="1134" w:left="1701" w:header="720" w:footer="720" w:gutter="0"/>
          <w:cols w:space="720"/>
          <w:titlePg/>
          <w:docGrid w:linePitch="326"/>
        </w:sectPr>
      </w:pPr>
    </w:p>
    <w:p w:rsidR="00B73D7C" w:rsidRPr="00D3132A" w:rsidRDefault="00B73D7C" w:rsidP="00B73D7C">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lastRenderedPageBreak/>
        <w:t xml:space="preserve">Приложение № 1 </w:t>
      </w:r>
    </w:p>
    <w:p w:rsidR="00B73D7C" w:rsidRPr="00D3132A" w:rsidRDefault="00B73D7C" w:rsidP="00B73D7C">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t>к муниципальной подпрограмме «Охрана, защита и воспроизводство городских лесов, лесов особо охраняемых природных территорий, расположенных в границах ЗАТО Железногорск»</w:t>
      </w:r>
    </w:p>
    <w:p w:rsidR="00B73D7C" w:rsidRPr="00D3132A" w:rsidRDefault="00B73D7C" w:rsidP="00B73D7C">
      <w:pPr>
        <w:autoSpaceDE w:val="0"/>
        <w:autoSpaceDN w:val="0"/>
        <w:adjustRightInd w:val="0"/>
        <w:ind w:firstLine="540"/>
        <w:jc w:val="both"/>
        <w:rPr>
          <w:rFonts w:ascii="Times New Roman" w:hAnsi="Times New Roman"/>
          <w:sz w:val="28"/>
          <w:szCs w:val="28"/>
        </w:rPr>
      </w:pPr>
    </w:p>
    <w:p w:rsidR="00B73D7C" w:rsidRPr="00D3132A" w:rsidRDefault="00B73D7C" w:rsidP="00B73D7C">
      <w:pPr>
        <w:autoSpaceDE w:val="0"/>
        <w:autoSpaceDN w:val="0"/>
        <w:adjustRightInd w:val="0"/>
        <w:ind w:firstLine="540"/>
        <w:jc w:val="both"/>
        <w:rPr>
          <w:rFonts w:ascii="Times New Roman" w:hAnsi="Times New Roman"/>
          <w:sz w:val="28"/>
          <w:szCs w:val="28"/>
        </w:rPr>
      </w:pPr>
    </w:p>
    <w:p w:rsidR="00B73D7C" w:rsidRPr="00D3132A" w:rsidRDefault="00B73D7C" w:rsidP="00B73D7C">
      <w:pPr>
        <w:autoSpaceDE w:val="0"/>
        <w:autoSpaceDN w:val="0"/>
        <w:adjustRightInd w:val="0"/>
        <w:ind w:firstLine="540"/>
        <w:jc w:val="center"/>
        <w:outlineLvl w:val="0"/>
        <w:rPr>
          <w:rFonts w:ascii="Times New Roman" w:hAnsi="Times New Roman"/>
          <w:sz w:val="28"/>
          <w:szCs w:val="28"/>
        </w:rPr>
      </w:pPr>
      <w:r w:rsidRPr="00D3132A">
        <w:rPr>
          <w:rFonts w:ascii="Times New Roman" w:hAnsi="Times New Roman"/>
          <w:sz w:val="28"/>
          <w:szCs w:val="28"/>
        </w:rPr>
        <w:t>Перечень и значения показателей результативности  подпрограммы</w:t>
      </w:r>
    </w:p>
    <w:p w:rsidR="00B73D7C" w:rsidRPr="00D3132A" w:rsidRDefault="00B73D7C" w:rsidP="00B73D7C">
      <w:pPr>
        <w:autoSpaceDE w:val="0"/>
        <w:autoSpaceDN w:val="0"/>
        <w:adjustRightInd w:val="0"/>
        <w:ind w:firstLine="540"/>
        <w:jc w:val="center"/>
        <w:rPr>
          <w:rFonts w:ascii="Times New Roman" w:hAnsi="Times New Roman"/>
          <w:sz w:val="28"/>
          <w:szCs w:val="28"/>
        </w:rPr>
      </w:pPr>
    </w:p>
    <w:tbl>
      <w:tblPr>
        <w:tblW w:w="14742" w:type="dxa"/>
        <w:tblInd w:w="70" w:type="dxa"/>
        <w:tblLayout w:type="fixed"/>
        <w:tblCellMar>
          <w:left w:w="70" w:type="dxa"/>
          <w:right w:w="70" w:type="dxa"/>
        </w:tblCellMar>
        <w:tblLook w:val="0000"/>
      </w:tblPr>
      <w:tblGrid>
        <w:gridCol w:w="797"/>
        <w:gridCol w:w="7"/>
        <w:gridCol w:w="4157"/>
        <w:gridCol w:w="1275"/>
        <w:gridCol w:w="2397"/>
        <w:gridCol w:w="1134"/>
        <w:gridCol w:w="1278"/>
        <w:gridCol w:w="1134"/>
        <w:gridCol w:w="1278"/>
        <w:gridCol w:w="1285"/>
      </w:tblGrid>
      <w:tr w:rsidR="00B73D7C" w:rsidRPr="00D3132A" w:rsidTr="00B73D7C">
        <w:trPr>
          <w:cantSplit/>
          <w:trHeight w:val="892"/>
        </w:trPr>
        <w:tc>
          <w:tcPr>
            <w:tcW w:w="804" w:type="dxa"/>
            <w:gridSpan w:val="2"/>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  </w:t>
            </w:r>
            <w:r w:rsidRPr="00D3132A">
              <w:rPr>
                <w:rFonts w:ascii="Times New Roman" w:hAnsi="Times New Roman" w:cs="Times New Roman"/>
                <w:sz w:val="28"/>
                <w:szCs w:val="28"/>
              </w:rPr>
              <w:br/>
              <w:t>п/п</w:t>
            </w:r>
          </w:p>
        </w:tc>
        <w:tc>
          <w:tcPr>
            <w:tcW w:w="4157"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Цель,    </w:t>
            </w:r>
            <w:r w:rsidRPr="00D3132A">
              <w:rPr>
                <w:rFonts w:ascii="Times New Roman" w:hAnsi="Times New Roman" w:cs="Times New Roman"/>
                <w:sz w:val="28"/>
                <w:szCs w:val="28"/>
              </w:rPr>
              <w:br/>
              <w:t xml:space="preserve">показатели результативности </w:t>
            </w:r>
            <w:r w:rsidRPr="00D3132A">
              <w:rPr>
                <w:rFonts w:ascii="Times New Roman" w:hAnsi="Times New Roman" w:cs="Times New Roman"/>
                <w:sz w:val="28"/>
                <w:szCs w:val="28"/>
              </w:rPr>
              <w:br/>
            </w:r>
          </w:p>
          <w:p w:rsidR="00B73D7C" w:rsidRPr="00D3132A" w:rsidRDefault="00B73D7C" w:rsidP="00B73D7C">
            <w:pPr>
              <w:pStyle w:val="ConsPlusNormal"/>
              <w:widowControl/>
              <w:ind w:firstLine="0"/>
              <w:jc w:val="center"/>
              <w:rPr>
                <w:rFonts w:ascii="Times New Roman" w:hAnsi="Times New Roman" w:cs="Times New Roman"/>
                <w:sz w:val="28"/>
                <w:szCs w:val="28"/>
              </w:rPr>
            </w:pPr>
          </w:p>
        </w:tc>
        <w:tc>
          <w:tcPr>
            <w:tcW w:w="1275"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Единица</w:t>
            </w:r>
            <w:r w:rsidRPr="00D3132A">
              <w:rPr>
                <w:rFonts w:ascii="Times New Roman" w:hAnsi="Times New Roman" w:cs="Times New Roman"/>
                <w:sz w:val="28"/>
                <w:szCs w:val="28"/>
              </w:rPr>
              <w:br/>
              <w:t>измерения</w:t>
            </w:r>
          </w:p>
        </w:tc>
        <w:tc>
          <w:tcPr>
            <w:tcW w:w="2397"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Источник </w:t>
            </w:r>
            <w:r w:rsidRPr="00D3132A">
              <w:rPr>
                <w:rFonts w:ascii="Times New Roman" w:hAnsi="Times New Roman" w:cs="Times New Roman"/>
                <w:sz w:val="28"/>
                <w:szCs w:val="28"/>
              </w:rPr>
              <w:br/>
              <w:t>информации</w:t>
            </w:r>
          </w:p>
          <w:p w:rsidR="00B73D7C" w:rsidRPr="00D3132A" w:rsidRDefault="00B73D7C" w:rsidP="00B73D7C">
            <w:pPr>
              <w:pStyle w:val="ConsPlusNormal"/>
              <w:widowControl/>
              <w:ind w:firstLine="0"/>
              <w:jc w:val="center"/>
              <w:rPr>
                <w:rFonts w:ascii="Times New Roman" w:hAnsi="Times New Roman" w:cs="Times New Roman"/>
                <w:sz w:val="28"/>
                <w:szCs w:val="28"/>
              </w:rPr>
            </w:pPr>
          </w:p>
        </w:tc>
        <w:tc>
          <w:tcPr>
            <w:tcW w:w="1134"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4</w:t>
            </w:r>
            <w:r w:rsidRPr="00D3132A">
              <w:rPr>
                <w:rFonts w:ascii="Times New Roman" w:hAnsi="Times New Roman" w:cs="Times New Roman"/>
                <w:sz w:val="28"/>
                <w:szCs w:val="28"/>
              </w:rPr>
              <w:t xml:space="preserve"> год </w:t>
            </w:r>
          </w:p>
        </w:tc>
        <w:tc>
          <w:tcPr>
            <w:tcW w:w="1278" w:type="dxa"/>
            <w:tcBorders>
              <w:top w:val="single" w:sz="6" w:space="0" w:color="auto"/>
              <w:left w:val="single" w:sz="6" w:space="0" w:color="auto"/>
              <w:bottom w:val="single" w:sz="4" w:space="0" w:color="auto"/>
              <w:right w:val="single" w:sz="6" w:space="0" w:color="auto"/>
            </w:tcBorders>
            <w:vAlign w:val="center"/>
          </w:tcPr>
          <w:p w:rsidR="00B73D7C" w:rsidRPr="00D3132A" w:rsidRDefault="001A29AE" w:rsidP="00B73D7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2025</w:t>
            </w:r>
            <w:r w:rsidR="00B73D7C" w:rsidRPr="00D3132A">
              <w:rPr>
                <w:rFonts w:ascii="Times New Roman" w:hAnsi="Times New Roman" w:cs="Times New Roman"/>
                <w:sz w:val="28"/>
                <w:szCs w:val="28"/>
              </w:rPr>
              <w:t xml:space="preserve"> год</w:t>
            </w:r>
          </w:p>
        </w:tc>
        <w:tc>
          <w:tcPr>
            <w:tcW w:w="1134"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6</w:t>
            </w:r>
            <w:r w:rsidRPr="00D3132A">
              <w:rPr>
                <w:rFonts w:ascii="Times New Roman" w:hAnsi="Times New Roman" w:cs="Times New Roman"/>
                <w:sz w:val="28"/>
                <w:szCs w:val="28"/>
              </w:rPr>
              <w:t xml:space="preserve"> год</w:t>
            </w:r>
          </w:p>
        </w:tc>
        <w:tc>
          <w:tcPr>
            <w:tcW w:w="1278"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7</w:t>
            </w:r>
            <w:r w:rsidRPr="00D3132A">
              <w:rPr>
                <w:rFonts w:ascii="Times New Roman" w:hAnsi="Times New Roman" w:cs="Times New Roman"/>
                <w:sz w:val="28"/>
                <w:szCs w:val="28"/>
              </w:rPr>
              <w:t xml:space="preserve"> год</w:t>
            </w:r>
          </w:p>
        </w:tc>
        <w:tc>
          <w:tcPr>
            <w:tcW w:w="1285"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8</w:t>
            </w:r>
            <w:r w:rsidRPr="00D3132A">
              <w:rPr>
                <w:rFonts w:ascii="Times New Roman" w:hAnsi="Times New Roman" w:cs="Times New Roman"/>
                <w:sz w:val="28"/>
                <w:szCs w:val="28"/>
              </w:rPr>
              <w:t xml:space="preserve"> год</w:t>
            </w:r>
          </w:p>
        </w:tc>
      </w:tr>
      <w:tr w:rsidR="00B73D7C" w:rsidRPr="00D3132A" w:rsidTr="00B73D7C">
        <w:trPr>
          <w:cantSplit/>
          <w:trHeight w:val="785"/>
        </w:trPr>
        <w:tc>
          <w:tcPr>
            <w:tcW w:w="797" w:type="dxa"/>
            <w:tcBorders>
              <w:top w:val="single" w:sz="6" w:space="0" w:color="auto"/>
              <w:left w:val="single" w:sz="6" w:space="0" w:color="auto"/>
              <w:bottom w:val="single" w:sz="6" w:space="0" w:color="auto"/>
              <w:right w:val="single" w:sz="4"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p>
        </w:tc>
        <w:tc>
          <w:tcPr>
            <w:tcW w:w="4164" w:type="dxa"/>
            <w:gridSpan w:val="2"/>
            <w:tcBorders>
              <w:top w:val="single" w:sz="6" w:space="0" w:color="auto"/>
              <w:left w:val="single" w:sz="4" w:space="0" w:color="auto"/>
              <w:bottom w:val="single" w:sz="6" w:space="0" w:color="auto"/>
              <w:right w:val="single" w:sz="4"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Цель подпрограммы</w:t>
            </w:r>
          </w:p>
        </w:tc>
        <w:tc>
          <w:tcPr>
            <w:tcW w:w="9781" w:type="dxa"/>
            <w:gridSpan w:val="7"/>
            <w:tcBorders>
              <w:top w:val="single" w:sz="6" w:space="0" w:color="auto"/>
              <w:left w:val="single" w:sz="4" w:space="0" w:color="auto"/>
              <w:bottom w:val="single" w:sz="6" w:space="0" w:color="auto"/>
              <w:right w:val="single" w:sz="6"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Повышение эффективности использования, охраны, защиты и воспроизводство городских лесов, лесов особо охраняемых природных территорий, расположенных в границах ЗАТО Железногорск</w:t>
            </w:r>
          </w:p>
        </w:tc>
      </w:tr>
      <w:tr w:rsidR="00B73D7C" w:rsidRPr="00D3132A" w:rsidTr="00B73D7C">
        <w:trPr>
          <w:cantSplit/>
          <w:trHeight w:val="240"/>
        </w:trPr>
        <w:tc>
          <w:tcPr>
            <w:tcW w:w="804" w:type="dxa"/>
            <w:gridSpan w:val="2"/>
            <w:tcBorders>
              <w:top w:val="single" w:sz="6" w:space="0" w:color="auto"/>
              <w:left w:val="single" w:sz="6" w:space="0" w:color="auto"/>
              <w:bottom w:val="single" w:sz="6" w:space="0" w:color="auto"/>
              <w:right w:val="single" w:sz="6" w:space="0" w:color="auto"/>
            </w:tcBorders>
          </w:tcPr>
          <w:p w:rsidR="00B73D7C" w:rsidRPr="00D3132A" w:rsidRDefault="001A29A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1</w:t>
            </w:r>
          </w:p>
        </w:tc>
        <w:tc>
          <w:tcPr>
            <w:tcW w:w="4157" w:type="dxa"/>
            <w:tcBorders>
              <w:top w:val="single" w:sz="6" w:space="0" w:color="auto"/>
              <w:left w:val="single" w:sz="6" w:space="0" w:color="auto"/>
              <w:bottom w:val="single" w:sz="6" w:space="0" w:color="auto"/>
              <w:right w:val="single" w:sz="6" w:space="0" w:color="auto"/>
            </w:tcBorders>
          </w:tcPr>
          <w:p w:rsidR="00B73D7C" w:rsidRPr="00D3132A" w:rsidRDefault="001A29AE" w:rsidP="001A29A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К</w:t>
            </w:r>
            <w:r w:rsidR="00B73D7C" w:rsidRPr="00D3132A">
              <w:rPr>
                <w:rFonts w:ascii="Times New Roman" w:hAnsi="Times New Roman" w:cs="Times New Roman"/>
                <w:sz w:val="28"/>
                <w:szCs w:val="28"/>
              </w:rPr>
              <w:t>оличеств</w:t>
            </w:r>
            <w:r>
              <w:rPr>
                <w:rFonts w:ascii="Times New Roman" w:hAnsi="Times New Roman" w:cs="Times New Roman"/>
                <w:sz w:val="28"/>
                <w:szCs w:val="28"/>
              </w:rPr>
              <w:t>о</w:t>
            </w:r>
            <w:r w:rsidR="00B73D7C" w:rsidRPr="00D3132A">
              <w:rPr>
                <w:rFonts w:ascii="Times New Roman" w:hAnsi="Times New Roman" w:cs="Times New Roman"/>
                <w:sz w:val="28"/>
                <w:szCs w:val="28"/>
              </w:rPr>
              <w:t xml:space="preserve"> ликвидированных  мест несанкционированных размещенных отходов в городских лесах </w:t>
            </w:r>
          </w:p>
        </w:tc>
        <w:tc>
          <w:tcPr>
            <w:tcW w:w="1275" w:type="dxa"/>
            <w:tcBorders>
              <w:top w:val="single" w:sz="6" w:space="0" w:color="auto"/>
              <w:left w:val="single" w:sz="6" w:space="0" w:color="auto"/>
              <w:bottom w:val="single" w:sz="6" w:space="0" w:color="auto"/>
              <w:right w:val="single" w:sz="6"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шт.</w:t>
            </w:r>
          </w:p>
        </w:tc>
        <w:tc>
          <w:tcPr>
            <w:tcW w:w="2397" w:type="dxa"/>
            <w:tcBorders>
              <w:top w:val="single" w:sz="6" w:space="0" w:color="auto"/>
              <w:left w:val="single" w:sz="6" w:space="0" w:color="auto"/>
              <w:bottom w:val="single" w:sz="6" w:space="0" w:color="auto"/>
              <w:right w:val="single" w:sz="6"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муниципальный контракт</w:t>
            </w:r>
          </w:p>
          <w:p w:rsidR="00B73D7C" w:rsidRPr="00D3132A" w:rsidRDefault="00B73D7C" w:rsidP="00B73D7C">
            <w:pPr>
              <w:pStyle w:val="ConsPlusNormal"/>
              <w:widowControl/>
              <w:ind w:firstLine="0"/>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B73D7C" w:rsidRPr="00D3132A" w:rsidRDefault="0017384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6" w:space="0" w:color="auto"/>
              <w:left w:val="single" w:sz="6" w:space="0" w:color="auto"/>
              <w:bottom w:val="single" w:sz="6" w:space="0" w:color="auto"/>
              <w:right w:val="single" w:sz="6" w:space="0" w:color="auto"/>
            </w:tcBorders>
          </w:tcPr>
          <w:p w:rsidR="00B73D7C" w:rsidRPr="00D3132A" w:rsidRDefault="0017384E" w:rsidP="00B73D7C">
            <w:pPr>
              <w:rPr>
                <w:rFonts w:ascii="Times New Roman" w:hAnsi="Times New Roman"/>
                <w:sz w:val="28"/>
                <w:szCs w:val="28"/>
              </w:rPr>
            </w:pPr>
            <w:r>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B73D7C" w:rsidRPr="00D3132A" w:rsidRDefault="00B73D7C" w:rsidP="00B73D7C">
            <w:pPr>
              <w:rPr>
                <w:rFonts w:ascii="Times New Roman" w:hAnsi="Times New Roman"/>
                <w:sz w:val="28"/>
                <w:szCs w:val="28"/>
              </w:rPr>
            </w:pPr>
            <w:r w:rsidRPr="00D3132A">
              <w:rPr>
                <w:rFonts w:ascii="Times New Roman" w:hAnsi="Times New Roman"/>
                <w:sz w:val="28"/>
                <w:szCs w:val="28"/>
              </w:rPr>
              <w:t>5</w:t>
            </w:r>
          </w:p>
        </w:tc>
        <w:tc>
          <w:tcPr>
            <w:tcW w:w="1278" w:type="dxa"/>
            <w:tcBorders>
              <w:top w:val="single" w:sz="6" w:space="0" w:color="auto"/>
              <w:left w:val="single" w:sz="6" w:space="0" w:color="auto"/>
              <w:bottom w:val="single" w:sz="6" w:space="0" w:color="auto"/>
              <w:right w:val="single" w:sz="6" w:space="0" w:color="auto"/>
            </w:tcBorders>
          </w:tcPr>
          <w:p w:rsidR="00B73D7C" w:rsidRPr="00D3132A" w:rsidRDefault="001A29A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5</w:t>
            </w:r>
          </w:p>
        </w:tc>
        <w:tc>
          <w:tcPr>
            <w:tcW w:w="1285" w:type="dxa"/>
            <w:tcBorders>
              <w:top w:val="single" w:sz="6" w:space="0" w:color="auto"/>
              <w:left w:val="single" w:sz="6" w:space="0" w:color="auto"/>
              <w:bottom w:val="single" w:sz="6" w:space="0" w:color="auto"/>
              <w:right w:val="single" w:sz="6" w:space="0" w:color="auto"/>
            </w:tcBorders>
          </w:tcPr>
          <w:p w:rsidR="00B73D7C" w:rsidRPr="00D3132A" w:rsidRDefault="001A29A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5</w:t>
            </w:r>
          </w:p>
        </w:tc>
      </w:tr>
    </w:tbl>
    <w:p w:rsidR="00B73D7C" w:rsidRPr="00D3132A" w:rsidRDefault="00B73D7C" w:rsidP="00B73D7C">
      <w:pPr>
        <w:autoSpaceDE w:val="0"/>
        <w:autoSpaceDN w:val="0"/>
        <w:adjustRightInd w:val="0"/>
        <w:ind w:firstLine="540"/>
        <w:jc w:val="center"/>
        <w:rPr>
          <w:rFonts w:ascii="Times New Roman" w:hAnsi="Times New Roman"/>
          <w:sz w:val="28"/>
          <w:szCs w:val="28"/>
        </w:rPr>
      </w:pPr>
    </w:p>
    <w:p w:rsidR="001A29AE" w:rsidRDefault="001A29AE" w:rsidP="00DE6A6E">
      <w:pPr>
        <w:widowControl w:val="0"/>
        <w:rPr>
          <w:rFonts w:ascii="Times New Roman" w:hAnsi="Times New Roman"/>
          <w:sz w:val="28"/>
          <w:szCs w:val="28"/>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FB1777" w:rsidRPr="00D3132A" w:rsidRDefault="00FB1777" w:rsidP="00B73D7C">
      <w:pPr>
        <w:autoSpaceDE w:val="0"/>
        <w:autoSpaceDN w:val="0"/>
        <w:adjustRightInd w:val="0"/>
        <w:ind w:firstLine="540"/>
        <w:jc w:val="both"/>
        <w:rPr>
          <w:rFonts w:ascii="Times New Roman" w:hAnsi="Times New Roman"/>
          <w:sz w:val="28"/>
          <w:szCs w:val="28"/>
        </w:rPr>
      </w:pPr>
    </w:p>
    <w:p w:rsidR="001A29AE" w:rsidRDefault="001A29AE">
      <w:pPr>
        <w:spacing w:after="200" w:line="276" w:lineRule="auto"/>
        <w:rPr>
          <w:rFonts w:ascii="Times New Roman" w:hAnsi="Times New Roman"/>
          <w:sz w:val="28"/>
          <w:szCs w:val="28"/>
        </w:rPr>
      </w:pPr>
      <w:r>
        <w:rPr>
          <w:rFonts w:ascii="Times New Roman" w:hAnsi="Times New Roman"/>
          <w:sz w:val="28"/>
          <w:szCs w:val="28"/>
        </w:rPr>
        <w:br w:type="page"/>
      </w:r>
    </w:p>
    <w:p w:rsidR="00FB1777" w:rsidRPr="00D3132A" w:rsidRDefault="00FB1777" w:rsidP="00B73D7C">
      <w:pPr>
        <w:autoSpaceDE w:val="0"/>
        <w:autoSpaceDN w:val="0"/>
        <w:adjustRightInd w:val="0"/>
        <w:ind w:firstLine="540"/>
        <w:jc w:val="both"/>
        <w:rPr>
          <w:rFonts w:ascii="Times New Roman" w:hAnsi="Times New Roman"/>
          <w:sz w:val="28"/>
          <w:szCs w:val="28"/>
        </w:rPr>
      </w:pPr>
    </w:p>
    <w:p w:rsidR="00FB1777" w:rsidRPr="00D3132A" w:rsidRDefault="00FB1777" w:rsidP="00B73D7C">
      <w:pPr>
        <w:autoSpaceDE w:val="0"/>
        <w:autoSpaceDN w:val="0"/>
        <w:adjustRightInd w:val="0"/>
        <w:ind w:firstLine="540"/>
        <w:jc w:val="both"/>
        <w:rPr>
          <w:rFonts w:ascii="Times New Roman" w:hAnsi="Times New Roman"/>
          <w:sz w:val="28"/>
          <w:szCs w:val="28"/>
        </w:rPr>
      </w:pPr>
    </w:p>
    <w:p w:rsidR="00FB1777" w:rsidRPr="00D3132A" w:rsidRDefault="001A29AE" w:rsidP="001A29AE">
      <w:pPr>
        <w:autoSpaceDE w:val="0"/>
        <w:autoSpaceDN w:val="0"/>
        <w:adjustRightInd w:val="0"/>
        <w:ind w:left="9923"/>
        <w:jc w:val="both"/>
        <w:rPr>
          <w:rFonts w:ascii="Times New Roman" w:hAnsi="Times New Roman"/>
          <w:sz w:val="28"/>
          <w:szCs w:val="28"/>
        </w:rPr>
      </w:pPr>
      <w:r w:rsidRPr="00D3132A">
        <w:rPr>
          <w:rFonts w:ascii="Times New Roman" w:hAnsi="Times New Roman"/>
          <w:sz w:val="28"/>
          <w:szCs w:val="28"/>
        </w:rPr>
        <w:t>Приложение № 2</w:t>
      </w:r>
    </w:p>
    <w:p w:rsidR="00FB1777" w:rsidRDefault="001A29AE" w:rsidP="001A29AE">
      <w:pPr>
        <w:autoSpaceDE w:val="0"/>
        <w:autoSpaceDN w:val="0"/>
        <w:adjustRightInd w:val="0"/>
        <w:ind w:left="9923"/>
        <w:jc w:val="both"/>
        <w:rPr>
          <w:rFonts w:ascii="Times New Roman" w:hAnsi="Times New Roman"/>
          <w:sz w:val="28"/>
          <w:szCs w:val="28"/>
        </w:rPr>
      </w:pPr>
      <w:r w:rsidRPr="00D3132A">
        <w:rPr>
          <w:rFonts w:ascii="Times New Roman" w:hAnsi="Times New Roman"/>
          <w:sz w:val="28"/>
          <w:szCs w:val="28"/>
        </w:rPr>
        <w:t>к муниципальной подпрограмме «Охрана, защита и воспроизводство городских лесов, лесов особо охраняемых природных территорий, расположенных в границах ЗАТО Железногорск»</w:t>
      </w:r>
    </w:p>
    <w:p w:rsidR="001A29AE" w:rsidRDefault="001A29AE" w:rsidP="001A29AE">
      <w:pPr>
        <w:autoSpaceDE w:val="0"/>
        <w:autoSpaceDN w:val="0"/>
        <w:adjustRightInd w:val="0"/>
        <w:ind w:left="9923"/>
        <w:jc w:val="both"/>
        <w:rPr>
          <w:rFonts w:ascii="Times New Roman" w:hAnsi="Times New Roman"/>
          <w:sz w:val="28"/>
          <w:szCs w:val="28"/>
        </w:rPr>
      </w:pPr>
    </w:p>
    <w:p w:rsidR="001A29AE" w:rsidRDefault="001A29AE" w:rsidP="001A29AE">
      <w:pPr>
        <w:autoSpaceDE w:val="0"/>
        <w:autoSpaceDN w:val="0"/>
        <w:adjustRightInd w:val="0"/>
        <w:ind w:left="1843"/>
        <w:jc w:val="center"/>
        <w:rPr>
          <w:rFonts w:ascii="Times New Roman" w:hAnsi="Times New Roman"/>
          <w:sz w:val="28"/>
          <w:szCs w:val="28"/>
        </w:rPr>
      </w:pPr>
      <w:r w:rsidRPr="00D3132A">
        <w:rPr>
          <w:rFonts w:ascii="Times New Roman" w:hAnsi="Times New Roman"/>
          <w:sz w:val="28"/>
          <w:szCs w:val="28"/>
        </w:rPr>
        <w:t>Перечень мероприятий подпрограммы</w:t>
      </w:r>
    </w:p>
    <w:p w:rsidR="001A29AE" w:rsidRPr="00D3132A" w:rsidRDefault="001A29AE" w:rsidP="001A29AE">
      <w:pPr>
        <w:autoSpaceDE w:val="0"/>
        <w:autoSpaceDN w:val="0"/>
        <w:adjustRightInd w:val="0"/>
        <w:ind w:left="1843"/>
        <w:jc w:val="center"/>
        <w:rPr>
          <w:rFonts w:ascii="Times New Roman" w:hAnsi="Times New Roman"/>
          <w:sz w:val="28"/>
          <w:szCs w:val="28"/>
        </w:rPr>
      </w:pPr>
    </w:p>
    <w:tbl>
      <w:tblPr>
        <w:tblW w:w="14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1417"/>
        <w:gridCol w:w="1551"/>
        <w:gridCol w:w="1100"/>
        <w:gridCol w:w="1240"/>
        <w:gridCol w:w="676"/>
        <w:gridCol w:w="1528"/>
        <w:gridCol w:w="1418"/>
        <w:gridCol w:w="1134"/>
        <w:gridCol w:w="1192"/>
        <w:gridCol w:w="1502"/>
      </w:tblGrid>
      <w:tr w:rsidR="00FB1777" w:rsidRPr="001A29AE" w:rsidTr="001A29AE">
        <w:trPr>
          <w:trHeight w:val="322"/>
        </w:trPr>
        <w:tc>
          <w:tcPr>
            <w:tcW w:w="1575" w:type="dxa"/>
            <w:vMerge w:val="restart"/>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Цели, задачи, мероприятия подпрограммы</w:t>
            </w:r>
          </w:p>
        </w:tc>
        <w:tc>
          <w:tcPr>
            <w:tcW w:w="1417" w:type="dxa"/>
            <w:vMerge w:val="restart"/>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 xml:space="preserve">Наименование главного распорядителя бюджетных средств </w:t>
            </w:r>
          </w:p>
        </w:tc>
        <w:tc>
          <w:tcPr>
            <w:tcW w:w="4567" w:type="dxa"/>
            <w:gridSpan w:val="4"/>
            <w:vMerge w:val="restart"/>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КБК</w:t>
            </w:r>
          </w:p>
        </w:tc>
        <w:tc>
          <w:tcPr>
            <w:tcW w:w="5272" w:type="dxa"/>
            <w:gridSpan w:val="4"/>
            <w:vMerge w:val="restart"/>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Расходы, рублей</w:t>
            </w:r>
          </w:p>
        </w:tc>
        <w:tc>
          <w:tcPr>
            <w:tcW w:w="1502" w:type="dxa"/>
            <w:vMerge w:val="restart"/>
            <w:shd w:val="clear" w:color="auto" w:fill="auto"/>
            <w:vAlign w:val="bottom"/>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Ожидаемый результат от реализации подпрограммного мероприятия (в натуральном выражении)</w:t>
            </w:r>
          </w:p>
        </w:tc>
      </w:tr>
      <w:tr w:rsidR="00FB1777" w:rsidRPr="001A29AE" w:rsidTr="001A29AE">
        <w:trPr>
          <w:trHeight w:val="322"/>
        </w:trPr>
        <w:tc>
          <w:tcPr>
            <w:tcW w:w="1575" w:type="dxa"/>
            <w:vMerge/>
            <w:vAlign w:val="center"/>
            <w:hideMark/>
          </w:tcPr>
          <w:p w:rsidR="00FB1777" w:rsidRPr="001A29AE" w:rsidRDefault="00FB1777" w:rsidP="00FB1777">
            <w:pPr>
              <w:rPr>
                <w:rFonts w:ascii="Times New Roman" w:hAnsi="Times New Roman"/>
                <w:color w:val="000000"/>
                <w:sz w:val="24"/>
                <w:szCs w:val="24"/>
              </w:rPr>
            </w:pPr>
          </w:p>
        </w:tc>
        <w:tc>
          <w:tcPr>
            <w:tcW w:w="1417" w:type="dxa"/>
            <w:vMerge/>
            <w:vAlign w:val="center"/>
            <w:hideMark/>
          </w:tcPr>
          <w:p w:rsidR="00FB1777" w:rsidRPr="001A29AE" w:rsidRDefault="00FB1777" w:rsidP="00FB1777">
            <w:pPr>
              <w:rPr>
                <w:rFonts w:ascii="Times New Roman" w:hAnsi="Times New Roman"/>
                <w:color w:val="000000"/>
                <w:sz w:val="24"/>
                <w:szCs w:val="24"/>
              </w:rPr>
            </w:pPr>
          </w:p>
        </w:tc>
        <w:tc>
          <w:tcPr>
            <w:tcW w:w="4567" w:type="dxa"/>
            <w:gridSpan w:val="4"/>
            <w:vMerge/>
            <w:vAlign w:val="center"/>
            <w:hideMark/>
          </w:tcPr>
          <w:p w:rsidR="00FB1777" w:rsidRPr="001A29AE" w:rsidRDefault="00FB1777" w:rsidP="00FB1777">
            <w:pPr>
              <w:rPr>
                <w:rFonts w:ascii="Times New Roman" w:hAnsi="Times New Roman"/>
                <w:color w:val="000000"/>
                <w:sz w:val="24"/>
                <w:szCs w:val="24"/>
              </w:rPr>
            </w:pPr>
          </w:p>
        </w:tc>
        <w:tc>
          <w:tcPr>
            <w:tcW w:w="5272" w:type="dxa"/>
            <w:gridSpan w:val="4"/>
            <w:vMerge/>
            <w:vAlign w:val="center"/>
            <w:hideMark/>
          </w:tcPr>
          <w:p w:rsidR="00FB1777" w:rsidRPr="001A29AE" w:rsidRDefault="00FB1777" w:rsidP="00FB1777">
            <w:pPr>
              <w:rPr>
                <w:rFonts w:ascii="Times New Roman" w:hAnsi="Times New Roman"/>
                <w:sz w:val="24"/>
                <w:szCs w:val="24"/>
              </w:rPr>
            </w:pPr>
          </w:p>
        </w:tc>
        <w:tc>
          <w:tcPr>
            <w:tcW w:w="1502" w:type="dxa"/>
            <w:vMerge/>
            <w:vAlign w:val="center"/>
            <w:hideMark/>
          </w:tcPr>
          <w:p w:rsidR="00FB1777" w:rsidRPr="001A29AE" w:rsidRDefault="00FB1777" w:rsidP="00FB1777">
            <w:pPr>
              <w:rPr>
                <w:rFonts w:ascii="Times New Roman" w:hAnsi="Times New Roman"/>
                <w:sz w:val="24"/>
                <w:szCs w:val="24"/>
              </w:rPr>
            </w:pPr>
          </w:p>
        </w:tc>
      </w:tr>
      <w:tr w:rsidR="00FB1777" w:rsidRPr="001A29AE" w:rsidTr="001A29AE">
        <w:trPr>
          <w:trHeight w:val="612"/>
        </w:trPr>
        <w:tc>
          <w:tcPr>
            <w:tcW w:w="1575" w:type="dxa"/>
            <w:vMerge/>
            <w:vAlign w:val="center"/>
            <w:hideMark/>
          </w:tcPr>
          <w:p w:rsidR="00FB1777" w:rsidRPr="001A29AE" w:rsidRDefault="00FB1777" w:rsidP="00FB1777">
            <w:pPr>
              <w:rPr>
                <w:rFonts w:ascii="Times New Roman" w:hAnsi="Times New Roman"/>
                <w:color w:val="000000"/>
                <w:sz w:val="24"/>
                <w:szCs w:val="24"/>
              </w:rPr>
            </w:pPr>
          </w:p>
        </w:tc>
        <w:tc>
          <w:tcPr>
            <w:tcW w:w="1417" w:type="dxa"/>
            <w:vMerge/>
            <w:vAlign w:val="center"/>
            <w:hideMark/>
          </w:tcPr>
          <w:p w:rsidR="00FB1777" w:rsidRPr="001A29AE" w:rsidRDefault="00FB1777" w:rsidP="00FB1777">
            <w:pPr>
              <w:rPr>
                <w:rFonts w:ascii="Times New Roman" w:hAnsi="Times New Roman"/>
                <w:color w:val="000000"/>
                <w:sz w:val="24"/>
                <w:szCs w:val="24"/>
              </w:rPr>
            </w:pPr>
          </w:p>
        </w:tc>
        <w:tc>
          <w:tcPr>
            <w:tcW w:w="1551"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КЦСР</w:t>
            </w:r>
          </w:p>
        </w:tc>
        <w:tc>
          <w:tcPr>
            <w:tcW w:w="1100"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КВСР</w:t>
            </w:r>
          </w:p>
        </w:tc>
        <w:tc>
          <w:tcPr>
            <w:tcW w:w="1240"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КФСР</w:t>
            </w:r>
          </w:p>
        </w:tc>
        <w:tc>
          <w:tcPr>
            <w:tcW w:w="676"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КВР</w:t>
            </w:r>
          </w:p>
        </w:tc>
        <w:tc>
          <w:tcPr>
            <w:tcW w:w="1528" w:type="dxa"/>
            <w:shd w:val="clear" w:color="auto" w:fill="auto"/>
            <w:vAlign w:val="center"/>
            <w:hideMark/>
          </w:tcPr>
          <w:p w:rsidR="00FB1777" w:rsidRPr="001A29AE" w:rsidRDefault="00FB1777" w:rsidP="001A29AE">
            <w:pPr>
              <w:jc w:val="center"/>
              <w:rPr>
                <w:rFonts w:ascii="Times New Roman" w:hAnsi="Times New Roman"/>
                <w:color w:val="000000"/>
                <w:sz w:val="24"/>
                <w:szCs w:val="24"/>
              </w:rPr>
            </w:pPr>
            <w:r w:rsidRPr="001A29AE">
              <w:rPr>
                <w:rFonts w:ascii="Times New Roman" w:hAnsi="Times New Roman"/>
                <w:color w:val="000000"/>
                <w:sz w:val="24"/>
                <w:szCs w:val="24"/>
              </w:rPr>
              <w:t>202</w:t>
            </w:r>
            <w:r w:rsidR="001A29AE" w:rsidRPr="001A29AE">
              <w:rPr>
                <w:rFonts w:ascii="Times New Roman" w:hAnsi="Times New Roman"/>
                <w:color w:val="000000"/>
                <w:sz w:val="24"/>
                <w:szCs w:val="24"/>
              </w:rPr>
              <w:t>6</w:t>
            </w:r>
            <w:r w:rsidRPr="001A29AE">
              <w:rPr>
                <w:rFonts w:ascii="Times New Roman" w:hAnsi="Times New Roman"/>
                <w:color w:val="000000"/>
                <w:sz w:val="24"/>
                <w:szCs w:val="24"/>
              </w:rPr>
              <w:t xml:space="preserve"> год</w:t>
            </w:r>
          </w:p>
        </w:tc>
        <w:tc>
          <w:tcPr>
            <w:tcW w:w="1418" w:type="dxa"/>
            <w:shd w:val="clear" w:color="auto" w:fill="auto"/>
            <w:vAlign w:val="center"/>
            <w:hideMark/>
          </w:tcPr>
          <w:p w:rsidR="00FB1777" w:rsidRPr="001A29AE" w:rsidRDefault="00FB1777" w:rsidP="001A29AE">
            <w:pPr>
              <w:jc w:val="center"/>
              <w:rPr>
                <w:rFonts w:ascii="Times New Roman" w:hAnsi="Times New Roman"/>
                <w:color w:val="000000"/>
                <w:sz w:val="24"/>
                <w:szCs w:val="24"/>
              </w:rPr>
            </w:pPr>
            <w:r w:rsidRPr="001A29AE">
              <w:rPr>
                <w:rFonts w:ascii="Times New Roman" w:hAnsi="Times New Roman"/>
                <w:color w:val="000000"/>
                <w:sz w:val="24"/>
                <w:szCs w:val="24"/>
              </w:rPr>
              <w:t>202</w:t>
            </w:r>
            <w:r w:rsidR="001A29AE" w:rsidRPr="001A29AE">
              <w:rPr>
                <w:rFonts w:ascii="Times New Roman" w:hAnsi="Times New Roman"/>
                <w:color w:val="000000"/>
                <w:sz w:val="24"/>
                <w:szCs w:val="24"/>
              </w:rPr>
              <w:t>7</w:t>
            </w:r>
            <w:r w:rsidRPr="001A29AE">
              <w:rPr>
                <w:rFonts w:ascii="Times New Roman" w:hAnsi="Times New Roman"/>
                <w:color w:val="000000"/>
                <w:sz w:val="24"/>
                <w:szCs w:val="24"/>
              </w:rPr>
              <w:t xml:space="preserve"> год</w:t>
            </w:r>
          </w:p>
        </w:tc>
        <w:tc>
          <w:tcPr>
            <w:tcW w:w="1134" w:type="dxa"/>
            <w:shd w:val="clear" w:color="auto" w:fill="auto"/>
            <w:vAlign w:val="center"/>
            <w:hideMark/>
          </w:tcPr>
          <w:p w:rsidR="00FB1777" w:rsidRPr="001A29AE" w:rsidRDefault="00FB1777" w:rsidP="001A29AE">
            <w:pPr>
              <w:jc w:val="center"/>
              <w:rPr>
                <w:rFonts w:ascii="Times New Roman" w:hAnsi="Times New Roman"/>
                <w:color w:val="000000"/>
                <w:sz w:val="24"/>
                <w:szCs w:val="24"/>
              </w:rPr>
            </w:pPr>
            <w:r w:rsidRPr="001A29AE">
              <w:rPr>
                <w:rFonts w:ascii="Times New Roman" w:hAnsi="Times New Roman"/>
                <w:color w:val="000000"/>
                <w:sz w:val="24"/>
                <w:szCs w:val="24"/>
              </w:rPr>
              <w:t>202</w:t>
            </w:r>
            <w:r w:rsidR="001A29AE" w:rsidRPr="001A29AE">
              <w:rPr>
                <w:rFonts w:ascii="Times New Roman" w:hAnsi="Times New Roman"/>
                <w:color w:val="000000"/>
                <w:sz w:val="24"/>
                <w:szCs w:val="24"/>
              </w:rPr>
              <w:t>8</w:t>
            </w:r>
            <w:r w:rsidRPr="001A29AE">
              <w:rPr>
                <w:rFonts w:ascii="Times New Roman" w:hAnsi="Times New Roman"/>
                <w:color w:val="000000"/>
                <w:sz w:val="24"/>
                <w:szCs w:val="24"/>
              </w:rPr>
              <w:t xml:space="preserve"> год</w:t>
            </w:r>
          </w:p>
        </w:tc>
        <w:tc>
          <w:tcPr>
            <w:tcW w:w="1192"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Итого на период</w:t>
            </w:r>
          </w:p>
        </w:tc>
        <w:tc>
          <w:tcPr>
            <w:tcW w:w="1502" w:type="dxa"/>
            <w:vMerge/>
            <w:vAlign w:val="center"/>
            <w:hideMark/>
          </w:tcPr>
          <w:p w:rsidR="00FB1777" w:rsidRPr="001A29AE" w:rsidRDefault="00FB1777" w:rsidP="00FB1777">
            <w:pPr>
              <w:rPr>
                <w:rFonts w:ascii="Times New Roman" w:hAnsi="Times New Roman"/>
                <w:sz w:val="24"/>
                <w:szCs w:val="24"/>
              </w:rPr>
            </w:pPr>
          </w:p>
        </w:tc>
      </w:tr>
      <w:tr w:rsidR="00FB1777" w:rsidRPr="001A29AE" w:rsidTr="001A29AE">
        <w:trPr>
          <w:trHeight w:val="690"/>
        </w:trPr>
        <w:tc>
          <w:tcPr>
            <w:tcW w:w="1575"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Цель подпрограммы</w:t>
            </w:r>
          </w:p>
        </w:tc>
        <w:tc>
          <w:tcPr>
            <w:tcW w:w="12758" w:type="dxa"/>
            <w:gridSpan w:val="10"/>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Повышение эффективности использования, охраны, защиты и воспроизводства городских лесов, лесов особо охраняемых территорий расположенных в границах ЗАТО Железногорск</w:t>
            </w:r>
          </w:p>
        </w:tc>
      </w:tr>
      <w:tr w:rsidR="00FB1777" w:rsidRPr="001A29AE" w:rsidTr="001A29AE">
        <w:trPr>
          <w:trHeight w:val="623"/>
        </w:trPr>
        <w:tc>
          <w:tcPr>
            <w:tcW w:w="1575"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Задача 1</w:t>
            </w:r>
          </w:p>
        </w:tc>
        <w:tc>
          <w:tcPr>
            <w:tcW w:w="12758" w:type="dxa"/>
            <w:gridSpan w:val="10"/>
            <w:shd w:val="clear" w:color="auto" w:fill="auto"/>
            <w:vAlign w:val="center"/>
            <w:hideMark/>
          </w:tcPr>
          <w:p w:rsidR="00FB1777" w:rsidRPr="001A29AE" w:rsidRDefault="00FB1777" w:rsidP="0017384E">
            <w:pPr>
              <w:jc w:val="center"/>
              <w:rPr>
                <w:rFonts w:ascii="Times New Roman" w:hAnsi="Times New Roman"/>
                <w:sz w:val="24"/>
                <w:szCs w:val="24"/>
              </w:rPr>
            </w:pPr>
            <w:r w:rsidRPr="001A29AE">
              <w:rPr>
                <w:rFonts w:ascii="Times New Roman" w:hAnsi="Times New Roman"/>
                <w:sz w:val="24"/>
                <w:szCs w:val="24"/>
              </w:rPr>
              <w:t>Повышение эффективности мероприятий</w:t>
            </w:r>
            <w:r w:rsidR="0017384E">
              <w:rPr>
                <w:rFonts w:ascii="Times New Roman" w:hAnsi="Times New Roman"/>
                <w:sz w:val="24"/>
                <w:szCs w:val="24"/>
              </w:rPr>
              <w:t xml:space="preserve"> по</w:t>
            </w:r>
            <w:r w:rsidRPr="001A29AE">
              <w:rPr>
                <w:rFonts w:ascii="Times New Roman" w:hAnsi="Times New Roman"/>
                <w:sz w:val="24"/>
                <w:szCs w:val="24"/>
              </w:rPr>
              <w:t xml:space="preserve"> охране, защите и воспроизводству городских лесов, лесов особо охраняемых </w:t>
            </w:r>
            <w:r w:rsidR="0017384E">
              <w:rPr>
                <w:rFonts w:ascii="Times New Roman" w:hAnsi="Times New Roman"/>
                <w:sz w:val="24"/>
                <w:szCs w:val="24"/>
              </w:rPr>
              <w:t xml:space="preserve">природных </w:t>
            </w:r>
            <w:r w:rsidRPr="001A29AE">
              <w:rPr>
                <w:rFonts w:ascii="Times New Roman" w:hAnsi="Times New Roman"/>
                <w:sz w:val="24"/>
                <w:szCs w:val="24"/>
              </w:rPr>
              <w:t>территорий расположенных в границах ЗАТО Железногорск</w:t>
            </w:r>
          </w:p>
        </w:tc>
      </w:tr>
      <w:tr w:rsidR="00FB1777" w:rsidRPr="001A29AE" w:rsidTr="001A29AE">
        <w:trPr>
          <w:trHeight w:val="5518"/>
        </w:trPr>
        <w:tc>
          <w:tcPr>
            <w:tcW w:w="1575"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lastRenderedPageBreak/>
              <w:t>1.1. Мероприятия по охране, защите и воспроизводству городских лесов, лесов особо охраняемых территорий, расположенных в границе ЗАТО Железногорск</w:t>
            </w:r>
          </w:p>
        </w:tc>
        <w:tc>
          <w:tcPr>
            <w:tcW w:w="1417"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Администрация ЗАТО г. Железногорск</w:t>
            </w: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0630000010</w:t>
            </w:r>
          </w:p>
        </w:tc>
        <w:tc>
          <w:tcPr>
            <w:tcW w:w="1100"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009</w:t>
            </w:r>
          </w:p>
        </w:tc>
        <w:tc>
          <w:tcPr>
            <w:tcW w:w="1240"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0407</w:t>
            </w:r>
          </w:p>
        </w:tc>
        <w:tc>
          <w:tcPr>
            <w:tcW w:w="676"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610</w:t>
            </w:r>
          </w:p>
        </w:tc>
        <w:tc>
          <w:tcPr>
            <w:tcW w:w="152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41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34"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92" w:type="dxa"/>
            <w:shd w:val="clear" w:color="auto" w:fill="auto"/>
            <w:hideMark/>
          </w:tcPr>
          <w:p w:rsidR="00FB1777" w:rsidRPr="001A29AE" w:rsidRDefault="001A29AE" w:rsidP="001A29AE">
            <w:pPr>
              <w:jc w:val="right"/>
              <w:rPr>
                <w:rFonts w:ascii="Times New Roman" w:hAnsi="Times New Roman"/>
                <w:sz w:val="24"/>
                <w:szCs w:val="24"/>
              </w:rPr>
            </w:pPr>
            <w:r>
              <w:rPr>
                <w:rFonts w:ascii="Times New Roman" w:hAnsi="Times New Roman"/>
                <w:sz w:val="24"/>
                <w:szCs w:val="24"/>
              </w:rPr>
              <w:t>31 523 118</w:t>
            </w:r>
            <w:r w:rsidR="00FB1777" w:rsidRPr="001A29AE">
              <w:rPr>
                <w:rFonts w:ascii="Times New Roman" w:hAnsi="Times New Roman"/>
                <w:sz w:val="24"/>
                <w:szCs w:val="24"/>
              </w:rPr>
              <w:t>,00</w:t>
            </w:r>
          </w:p>
        </w:tc>
        <w:tc>
          <w:tcPr>
            <w:tcW w:w="1502"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 xml:space="preserve">Рациональное использование лесов, организация устойчивого лесопользования и управления лесами. Воспроизводство и лесоразведение, обеспечивающие баланс убытия лесов, </w:t>
            </w:r>
            <w:r w:rsidR="001A29AE" w:rsidRPr="001A29AE">
              <w:rPr>
                <w:rFonts w:ascii="Times New Roman" w:hAnsi="Times New Roman"/>
                <w:sz w:val="24"/>
                <w:szCs w:val="24"/>
              </w:rPr>
              <w:t>вследствие</w:t>
            </w:r>
            <w:r w:rsidRPr="001A29AE">
              <w:rPr>
                <w:rFonts w:ascii="Times New Roman" w:hAnsi="Times New Roman"/>
                <w:sz w:val="24"/>
                <w:szCs w:val="24"/>
              </w:rPr>
              <w:t xml:space="preserve"> рубки леса, лесных пожаров, энтомовредителей и др. негативных воздействий на лес. Сокращение потерь лесного хозяйства от лесных пожаров, </w:t>
            </w:r>
            <w:r w:rsidRPr="001A29AE">
              <w:rPr>
                <w:rFonts w:ascii="Times New Roman" w:hAnsi="Times New Roman"/>
                <w:sz w:val="24"/>
                <w:szCs w:val="24"/>
              </w:rPr>
              <w:lastRenderedPageBreak/>
              <w:t>вредителей и болезней леса. Обеспечение санитарного благополучи</w:t>
            </w:r>
            <w:r w:rsidR="005909D4" w:rsidRPr="001A29AE">
              <w:rPr>
                <w:rFonts w:ascii="Times New Roman" w:hAnsi="Times New Roman"/>
                <w:sz w:val="24"/>
                <w:szCs w:val="24"/>
              </w:rPr>
              <w:t>я, улучшение экологической обста</w:t>
            </w:r>
            <w:r w:rsidRPr="001A29AE">
              <w:rPr>
                <w:rFonts w:ascii="Times New Roman" w:hAnsi="Times New Roman"/>
                <w:sz w:val="24"/>
                <w:szCs w:val="24"/>
              </w:rPr>
              <w:t xml:space="preserve">новки, повышение эффективности профилактических мер пожарной безопасности. </w:t>
            </w:r>
          </w:p>
        </w:tc>
      </w:tr>
      <w:tr w:rsidR="00FB1777" w:rsidRPr="001A29AE" w:rsidTr="001A29AE">
        <w:trPr>
          <w:trHeight w:val="435"/>
        </w:trPr>
        <w:tc>
          <w:tcPr>
            <w:tcW w:w="1575" w:type="dxa"/>
            <w:shd w:val="clear" w:color="auto" w:fill="auto"/>
            <w:hideMark/>
          </w:tcPr>
          <w:p w:rsidR="00FB1777" w:rsidRPr="001A29AE" w:rsidRDefault="00FB1777" w:rsidP="00FB1777">
            <w:pPr>
              <w:rPr>
                <w:rFonts w:ascii="Times New Roman" w:hAnsi="Times New Roman"/>
                <w:sz w:val="24"/>
                <w:szCs w:val="24"/>
              </w:rPr>
            </w:pPr>
            <w:r w:rsidRPr="001A29AE">
              <w:rPr>
                <w:rFonts w:ascii="Times New Roman" w:hAnsi="Times New Roman"/>
                <w:sz w:val="24"/>
                <w:szCs w:val="24"/>
              </w:rPr>
              <w:lastRenderedPageBreak/>
              <w:t>Итого по подпрограмме</w:t>
            </w:r>
          </w:p>
        </w:tc>
        <w:tc>
          <w:tcPr>
            <w:tcW w:w="1417"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0630000010</w:t>
            </w:r>
          </w:p>
        </w:tc>
        <w:tc>
          <w:tcPr>
            <w:tcW w:w="1100"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240"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676"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528" w:type="dxa"/>
            <w:shd w:val="clear" w:color="auto" w:fill="auto"/>
            <w:hideMark/>
          </w:tcPr>
          <w:p w:rsidR="00FB1777" w:rsidRPr="001A29AE" w:rsidRDefault="001A29AE" w:rsidP="00FB1777">
            <w:pPr>
              <w:jc w:val="right"/>
              <w:rPr>
                <w:rFonts w:ascii="Times New Roman" w:hAnsi="Times New Roman"/>
                <w:sz w:val="24"/>
                <w:szCs w:val="24"/>
              </w:rPr>
            </w:pPr>
            <w:r>
              <w:rPr>
                <w:rFonts w:ascii="Times New Roman" w:hAnsi="Times New Roman"/>
                <w:sz w:val="24"/>
                <w:szCs w:val="24"/>
              </w:rPr>
              <w:t>10 507 706</w:t>
            </w:r>
            <w:r w:rsidR="00FB1777" w:rsidRPr="001A29AE">
              <w:rPr>
                <w:rFonts w:ascii="Times New Roman" w:hAnsi="Times New Roman"/>
                <w:sz w:val="24"/>
                <w:szCs w:val="24"/>
              </w:rPr>
              <w:t>,00</w:t>
            </w:r>
          </w:p>
        </w:tc>
        <w:tc>
          <w:tcPr>
            <w:tcW w:w="141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34"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92"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31 523 1</w:t>
            </w:r>
            <w:r w:rsidR="001A29AE">
              <w:rPr>
                <w:rFonts w:ascii="Times New Roman" w:hAnsi="Times New Roman"/>
                <w:sz w:val="24"/>
                <w:szCs w:val="24"/>
              </w:rPr>
              <w:t>18</w:t>
            </w:r>
            <w:r w:rsidRPr="001A29AE">
              <w:rPr>
                <w:rFonts w:ascii="Times New Roman" w:hAnsi="Times New Roman"/>
                <w:sz w:val="24"/>
                <w:szCs w:val="24"/>
              </w:rPr>
              <w:t>,00</w:t>
            </w:r>
          </w:p>
        </w:tc>
        <w:tc>
          <w:tcPr>
            <w:tcW w:w="1502" w:type="dxa"/>
            <w:vMerge w:val="restart"/>
            <w:shd w:val="clear" w:color="auto" w:fill="auto"/>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r>
      <w:tr w:rsidR="00FB1777" w:rsidRPr="001A29AE" w:rsidTr="001A29AE">
        <w:trPr>
          <w:trHeight w:val="450"/>
        </w:trPr>
        <w:tc>
          <w:tcPr>
            <w:tcW w:w="1575" w:type="dxa"/>
            <w:shd w:val="clear" w:color="auto" w:fill="auto"/>
            <w:hideMark/>
          </w:tcPr>
          <w:p w:rsidR="00FB1777" w:rsidRPr="001A29AE" w:rsidRDefault="00FB1777" w:rsidP="00FB1777">
            <w:pPr>
              <w:rPr>
                <w:rFonts w:ascii="Times New Roman" w:hAnsi="Times New Roman"/>
                <w:sz w:val="24"/>
                <w:szCs w:val="24"/>
              </w:rPr>
            </w:pPr>
            <w:r w:rsidRPr="001A29AE">
              <w:rPr>
                <w:rFonts w:ascii="Times New Roman" w:hAnsi="Times New Roman"/>
                <w:sz w:val="24"/>
                <w:szCs w:val="24"/>
              </w:rPr>
              <w:t>В том числе</w:t>
            </w:r>
          </w:p>
        </w:tc>
        <w:tc>
          <w:tcPr>
            <w:tcW w:w="1417" w:type="dxa"/>
            <w:shd w:val="clear" w:color="auto" w:fill="auto"/>
            <w:hideMark/>
          </w:tcPr>
          <w:p w:rsidR="00FB1777" w:rsidRPr="001A29AE" w:rsidRDefault="00FB1777" w:rsidP="00FB1777">
            <w:pPr>
              <w:rPr>
                <w:rFonts w:ascii="Times New Roman" w:hAnsi="Times New Roman"/>
                <w:b/>
                <w:bCs/>
                <w:sz w:val="24"/>
                <w:szCs w:val="24"/>
              </w:rPr>
            </w:pPr>
            <w:r w:rsidRPr="001A29AE">
              <w:rPr>
                <w:rFonts w:ascii="Times New Roman" w:hAnsi="Times New Roman"/>
                <w:b/>
                <w:bCs/>
                <w:sz w:val="24"/>
                <w:szCs w:val="24"/>
              </w:rPr>
              <w:t> </w:t>
            </w:r>
          </w:p>
        </w:tc>
        <w:tc>
          <w:tcPr>
            <w:tcW w:w="1551"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1100"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1240"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676"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1528" w:type="dxa"/>
            <w:shd w:val="clear" w:color="auto" w:fill="auto"/>
            <w:vAlign w:val="center"/>
            <w:hideMark/>
          </w:tcPr>
          <w:p w:rsidR="00FB1777" w:rsidRPr="001A29AE" w:rsidRDefault="00FB1777" w:rsidP="00FB1777">
            <w:pPr>
              <w:jc w:val="right"/>
              <w:rPr>
                <w:rFonts w:ascii="Times New Roman" w:hAnsi="Times New Roman"/>
                <w:sz w:val="24"/>
                <w:szCs w:val="24"/>
              </w:rPr>
            </w:pPr>
            <w:r w:rsidRPr="001A29AE">
              <w:rPr>
                <w:rFonts w:ascii="Times New Roman" w:hAnsi="Times New Roman"/>
                <w:sz w:val="24"/>
                <w:szCs w:val="24"/>
              </w:rPr>
              <w:t> </w:t>
            </w:r>
          </w:p>
        </w:tc>
        <w:tc>
          <w:tcPr>
            <w:tcW w:w="1418" w:type="dxa"/>
            <w:shd w:val="clear" w:color="auto" w:fill="auto"/>
            <w:vAlign w:val="center"/>
            <w:hideMark/>
          </w:tcPr>
          <w:p w:rsidR="00FB1777" w:rsidRPr="001A29AE" w:rsidRDefault="00FB1777" w:rsidP="00FB1777">
            <w:pPr>
              <w:jc w:val="right"/>
              <w:rPr>
                <w:rFonts w:ascii="Times New Roman" w:hAnsi="Times New Roman"/>
                <w:sz w:val="24"/>
                <w:szCs w:val="24"/>
              </w:rPr>
            </w:pPr>
            <w:r w:rsidRPr="001A29AE">
              <w:rPr>
                <w:rFonts w:ascii="Times New Roman" w:hAnsi="Times New Roman"/>
                <w:sz w:val="24"/>
                <w:szCs w:val="24"/>
              </w:rPr>
              <w:t> </w:t>
            </w:r>
          </w:p>
        </w:tc>
        <w:tc>
          <w:tcPr>
            <w:tcW w:w="1134" w:type="dxa"/>
            <w:shd w:val="clear" w:color="auto" w:fill="auto"/>
            <w:vAlign w:val="center"/>
            <w:hideMark/>
          </w:tcPr>
          <w:p w:rsidR="00FB1777" w:rsidRPr="001A29AE" w:rsidRDefault="00FB1777" w:rsidP="00FB1777">
            <w:pPr>
              <w:jc w:val="right"/>
              <w:rPr>
                <w:rFonts w:ascii="Times New Roman" w:hAnsi="Times New Roman"/>
                <w:sz w:val="24"/>
                <w:szCs w:val="24"/>
              </w:rPr>
            </w:pPr>
            <w:r w:rsidRPr="001A29AE">
              <w:rPr>
                <w:rFonts w:ascii="Times New Roman" w:hAnsi="Times New Roman"/>
                <w:sz w:val="24"/>
                <w:szCs w:val="24"/>
              </w:rPr>
              <w:t> </w:t>
            </w:r>
          </w:p>
        </w:tc>
        <w:tc>
          <w:tcPr>
            <w:tcW w:w="1192"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 </w:t>
            </w:r>
          </w:p>
        </w:tc>
        <w:tc>
          <w:tcPr>
            <w:tcW w:w="1502" w:type="dxa"/>
            <w:vMerge/>
            <w:vAlign w:val="center"/>
            <w:hideMark/>
          </w:tcPr>
          <w:p w:rsidR="00FB1777" w:rsidRPr="001A29AE" w:rsidRDefault="00FB1777" w:rsidP="00FB1777">
            <w:pPr>
              <w:rPr>
                <w:rFonts w:ascii="Times New Roman" w:hAnsi="Times New Roman"/>
                <w:b/>
                <w:bCs/>
                <w:sz w:val="24"/>
                <w:szCs w:val="24"/>
              </w:rPr>
            </w:pPr>
          </w:p>
        </w:tc>
      </w:tr>
      <w:tr w:rsidR="00FB1777" w:rsidRPr="001A29AE" w:rsidTr="001A29AE">
        <w:trPr>
          <w:trHeight w:val="705"/>
        </w:trPr>
        <w:tc>
          <w:tcPr>
            <w:tcW w:w="1575" w:type="dxa"/>
            <w:shd w:val="clear" w:color="auto" w:fill="auto"/>
            <w:vAlign w:val="center"/>
            <w:hideMark/>
          </w:tcPr>
          <w:p w:rsidR="00FB1777" w:rsidRPr="001A29AE" w:rsidRDefault="00FB1777" w:rsidP="00FB1777">
            <w:pPr>
              <w:rPr>
                <w:rFonts w:ascii="Times New Roman" w:hAnsi="Times New Roman"/>
                <w:color w:val="000000"/>
                <w:sz w:val="24"/>
                <w:szCs w:val="24"/>
              </w:rPr>
            </w:pPr>
            <w:r w:rsidRPr="001A29AE">
              <w:rPr>
                <w:rFonts w:ascii="Times New Roman" w:hAnsi="Times New Roman"/>
                <w:color w:val="000000"/>
                <w:sz w:val="24"/>
                <w:szCs w:val="24"/>
              </w:rPr>
              <w:t xml:space="preserve">Главный распорядитель бюджетных средств </w:t>
            </w:r>
          </w:p>
        </w:tc>
        <w:tc>
          <w:tcPr>
            <w:tcW w:w="1417" w:type="dxa"/>
            <w:shd w:val="clear" w:color="auto" w:fill="auto"/>
            <w:hideMark/>
          </w:tcPr>
          <w:p w:rsidR="00FB1777" w:rsidRPr="001A29AE" w:rsidRDefault="00FB1777" w:rsidP="00FB1777">
            <w:pPr>
              <w:rPr>
                <w:rFonts w:ascii="Times New Roman" w:hAnsi="Times New Roman"/>
                <w:sz w:val="24"/>
                <w:szCs w:val="24"/>
              </w:rPr>
            </w:pPr>
            <w:r w:rsidRPr="001A29AE">
              <w:rPr>
                <w:rFonts w:ascii="Times New Roman" w:hAnsi="Times New Roman"/>
                <w:sz w:val="24"/>
                <w:szCs w:val="24"/>
              </w:rPr>
              <w:t>Администрация ЗАТО г. Железногорск</w:t>
            </w: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0630000010</w:t>
            </w:r>
          </w:p>
        </w:tc>
        <w:tc>
          <w:tcPr>
            <w:tcW w:w="1100"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009</w:t>
            </w:r>
          </w:p>
        </w:tc>
        <w:tc>
          <w:tcPr>
            <w:tcW w:w="1240"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676"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52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41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34"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92"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31 523 1</w:t>
            </w:r>
            <w:r w:rsidR="001A29AE">
              <w:rPr>
                <w:rFonts w:ascii="Times New Roman" w:hAnsi="Times New Roman"/>
                <w:sz w:val="24"/>
                <w:szCs w:val="24"/>
              </w:rPr>
              <w:t>18</w:t>
            </w:r>
            <w:r w:rsidRPr="001A29AE">
              <w:rPr>
                <w:rFonts w:ascii="Times New Roman" w:hAnsi="Times New Roman"/>
                <w:sz w:val="24"/>
                <w:szCs w:val="24"/>
              </w:rPr>
              <w:t>,00</w:t>
            </w:r>
          </w:p>
        </w:tc>
        <w:tc>
          <w:tcPr>
            <w:tcW w:w="1502" w:type="dxa"/>
            <w:vMerge/>
            <w:vAlign w:val="center"/>
            <w:hideMark/>
          </w:tcPr>
          <w:p w:rsidR="00FB1777" w:rsidRPr="001A29AE" w:rsidRDefault="00FB1777" w:rsidP="00FB1777">
            <w:pPr>
              <w:rPr>
                <w:rFonts w:ascii="Times New Roman" w:hAnsi="Times New Roman"/>
                <w:b/>
                <w:bCs/>
                <w:sz w:val="24"/>
                <w:szCs w:val="24"/>
              </w:rPr>
            </w:pPr>
          </w:p>
        </w:tc>
      </w:tr>
      <w:tr w:rsidR="00FB1777" w:rsidRPr="001A29AE" w:rsidTr="001A29AE">
        <w:trPr>
          <w:trHeight w:val="338"/>
        </w:trPr>
        <w:tc>
          <w:tcPr>
            <w:tcW w:w="1575"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417" w:type="dxa"/>
            <w:shd w:val="clear" w:color="auto" w:fill="auto"/>
            <w:noWrap/>
            <w:vAlign w:val="bottom"/>
            <w:hideMark/>
          </w:tcPr>
          <w:p w:rsidR="00FB1777" w:rsidRPr="001A29AE" w:rsidRDefault="00FB1777" w:rsidP="00FB1777">
            <w:pPr>
              <w:rPr>
                <w:rFonts w:ascii="Times New Roman" w:hAnsi="Times New Roman"/>
                <w:sz w:val="24"/>
                <w:szCs w:val="24"/>
              </w:rPr>
            </w:pP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100"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240"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676"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528"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418"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134"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192"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502" w:type="dxa"/>
            <w:shd w:val="clear" w:color="auto" w:fill="auto"/>
            <w:vAlign w:val="bottom"/>
            <w:hideMark/>
          </w:tcPr>
          <w:p w:rsidR="00FB1777" w:rsidRPr="001A29AE" w:rsidRDefault="00FB1777" w:rsidP="00FB1777">
            <w:pPr>
              <w:rPr>
                <w:rFonts w:ascii="Times New Roman" w:hAnsi="Times New Roman"/>
                <w:sz w:val="24"/>
                <w:szCs w:val="24"/>
              </w:rPr>
            </w:pPr>
          </w:p>
        </w:tc>
      </w:tr>
    </w:tbl>
    <w:p w:rsidR="00B73D7C" w:rsidRDefault="00B73D7C" w:rsidP="00B73D7C">
      <w:pPr>
        <w:widowControl w:val="0"/>
        <w:rPr>
          <w:rFonts w:ascii="Times New Roman" w:hAnsi="Times New Roman"/>
          <w:color w:val="000000"/>
          <w:sz w:val="28"/>
          <w:szCs w:val="28"/>
        </w:rPr>
      </w:pPr>
    </w:p>
    <w:p w:rsidR="001A29AE" w:rsidRPr="00D3132A" w:rsidRDefault="001A29AE" w:rsidP="00B73D7C">
      <w:pPr>
        <w:widowControl w:val="0"/>
        <w:rPr>
          <w:rFonts w:ascii="Times New Roman" w:hAnsi="Times New Roman"/>
          <w:color w:val="000000"/>
          <w:sz w:val="28"/>
          <w:szCs w:val="28"/>
        </w:rPr>
      </w:pPr>
    </w:p>
    <w:p w:rsidR="00444FAC" w:rsidRPr="00D3132A" w:rsidRDefault="00DE6A6E" w:rsidP="001A29AE">
      <w:pPr>
        <w:widowControl w:val="0"/>
        <w:rPr>
          <w:rFonts w:ascii="Times New Roman" w:hAnsi="Times New Roman"/>
          <w:sz w:val="28"/>
          <w:szCs w:val="28"/>
          <w:lang w:eastAsia="en-US"/>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sectPr w:rsidR="00444FAC" w:rsidRPr="00D3132A" w:rsidSect="00B73D7C">
      <w:pgSz w:w="16838" w:h="11906" w:orient="landscape"/>
      <w:pgMar w:top="1134" w:right="850"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49A" w:rsidRDefault="00DD649A" w:rsidP="00F46F4C">
      <w:r>
        <w:separator/>
      </w:r>
    </w:p>
  </w:endnote>
  <w:endnote w:type="continuationSeparator" w:id="0">
    <w:p w:rsidR="00DD649A" w:rsidRDefault="00DD649A" w:rsidP="00F46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49A" w:rsidRDefault="00DD649A" w:rsidP="00F46F4C">
      <w:r>
        <w:separator/>
      </w:r>
    </w:p>
  </w:footnote>
  <w:footnote w:type="continuationSeparator" w:id="0">
    <w:p w:rsidR="00DD649A" w:rsidRDefault="00DD649A" w:rsidP="00F46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6511CB">
    <w:pPr>
      <w:pStyle w:val="a5"/>
      <w:framePr w:wrap="around" w:vAnchor="text" w:hAnchor="margin" w:xAlign="right" w:y="1"/>
      <w:rPr>
        <w:rStyle w:val="a7"/>
      </w:rPr>
    </w:pPr>
    <w:r>
      <w:rPr>
        <w:rStyle w:val="a7"/>
      </w:rPr>
      <w:fldChar w:fldCharType="begin"/>
    </w:r>
    <w:r w:rsidR="00DD649A">
      <w:rPr>
        <w:rStyle w:val="a7"/>
      </w:rPr>
      <w:instrText xml:space="preserve">PAGE  </w:instrText>
    </w:r>
    <w:r>
      <w:rPr>
        <w:rStyle w:val="a7"/>
      </w:rPr>
      <w:fldChar w:fldCharType="end"/>
    </w:r>
  </w:p>
  <w:p w:rsidR="00DD649A" w:rsidRDefault="00DD649A">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Pr="00E4748A" w:rsidRDefault="006511CB">
    <w:pPr>
      <w:pStyle w:val="a5"/>
      <w:jc w:val="center"/>
      <w:rPr>
        <w:rFonts w:ascii="Times New Roman" w:hAnsi="Times New Roman"/>
        <w:sz w:val="24"/>
        <w:szCs w:val="24"/>
      </w:rPr>
    </w:pPr>
    <w:r w:rsidRPr="00E4748A">
      <w:rPr>
        <w:rFonts w:ascii="Times New Roman" w:hAnsi="Times New Roman"/>
        <w:sz w:val="24"/>
        <w:szCs w:val="24"/>
      </w:rPr>
      <w:fldChar w:fldCharType="begin"/>
    </w:r>
    <w:r w:rsidR="00DD649A" w:rsidRPr="00E4748A">
      <w:rPr>
        <w:rFonts w:ascii="Times New Roman" w:hAnsi="Times New Roman"/>
        <w:sz w:val="24"/>
        <w:szCs w:val="24"/>
      </w:rPr>
      <w:instrText xml:space="preserve"> PAGE   \* MERGEFORMAT </w:instrText>
    </w:r>
    <w:r w:rsidRPr="00E4748A">
      <w:rPr>
        <w:rFonts w:ascii="Times New Roman" w:hAnsi="Times New Roman"/>
        <w:sz w:val="24"/>
        <w:szCs w:val="24"/>
      </w:rPr>
      <w:fldChar w:fldCharType="separate"/>
    </w:r>
    <w:r w:rsidR="002F0C3E">
      <w:rPr>
        <w:rFonts w:ascii="Times New Roman" w:hAnsi="Times New Roman"/>
        <w:noProof/>
        <w:sz w:val="24"/>
        <w:szCs w:val="24"/>
      </w:rPr>
      <w:t>9</w:t>
    </w:r>
    <w:r w:rsidRPr="00E4748A">
      <w:rPr>
        <w:rFonts w:ascii="Times New Roman" w:hAnsi="Times New Roman"/>
        <w:sz w:val="24"/>
        <w:szCs w:val="24"/>
      </w:rPr>
      <w:fldChar w:fldCharType="end"/>
    </w:r>
  </w:p>
  <w:p w:rsidR="00DD649A" w:rsidRDefault="00DD649A">
    <w:pPr>
      <w:pStyle w:val="a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DD649A">
    <w:pPr>
      <w:pStyle w:val="a5"/>
      <w:jc w:val="center"/>
    </w:pPr>
  </w:p>
  <w:p w:rsidR="00DD649A" w:rsidRDefault="00DD649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618"/>
      <w:docPartObj>
        <w:docPartGallery w:val="Page Numbers (Top of Page)"/>
        <w:docPartUnique/>
      </w:docPartObj>
    </w:sdtPr>
    <w:sdtContent>
      <w:p w:rsidR="00DD649A" w:rsidRDefault="006511CB">
        <w:pPr>
          <w:pStyle w:val="a5"/>
          <w:jc w:val="center"/>
        </w:pPr>
        <w:fldSimple w:instr=" PAGE   \* MERGEFORMAT ">
          <w:r w:rsidR="002F0C3E">
            <w:rPr>
              <w:noProof/>
            </w:rPr>
            <w:t>38</w:t>
          </w:r>
        </w:fldSimple>
      </w:p>
    </w:sdtContent>
  </w:sdt>
  <w:p w:rsidR="00DD649A" w:rsidRDefault="00DD649A">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DD649A">
    <w:pPr>
      <w:pStyle w:val="a5"/>
      <w:jc w:val="center"/>
    </w:pPr>
  </w:p>
  <w:p w:rsidR="00DD649A" w:rsidRDefault="00DD649A">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6511CB" w:rsidP="00B73D7C">
    <w:pPr>
      <w:pStyle w:val="a5"/>
      <w:framePr w:wrap="around" w:vAnchor="text" w:hAnchor="margin" w:xAlign="center" w:y="1"/>
      <w:rPr>
        <w:rStyle w:val="a7"/>
      </w:rPr>
    </w:pPr>
    <w:r>
      <w:rPr>
        <w:rStyle w:val="a7"/>
      </w:rPr>
      <w:fldChar w:fldCharType="begin"/>
    </w:r>
    <w:r w:rsidR="00DD649A">
      <w:rPr>
        <w:rStyle w:val="a7"/>
      </w:rPr>
      <w:instrText xml:space="preserve">PAGE  </w:instrText>
    </w:r>
    <w:r>
      <w:rPr>
        <w:rStyle w:val="a7"/>
      </w:rPr>
      <w:fldChar w:fldCharType="end"/>
    </w:r>
  </w:p>
  <w:p w:rsidR="00DD649A" w:rsidRDefault="00DD649A">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425771"/>
      <w:docPartObj>
        <w:docPartGallery w:val="Page Numbers (Top of Page)"/>
        <w:docPartUnique/>
      </w:docPartObj>
    </w:sdtPr>
    <w:sdtContent>
      <w:p w:rsidR="00DD649A" w:rsidRDefault="006511CB">
        <w:pPr>
          <w:pStyle w:val="a5"/>
          <w:jc w:val="center"/>
        </w:pPr>
        <w:fldSimple w:instr=" PAGE   \* MERGEFORMAT ">
          <w:r w:rsidR="002F0C3E">
            <w:rPr>
              <w:noProof/>
            </w:rPr>
            <w:t>53</w:t>
          </w:r>
        </w:fldSimple>
      </w:p>
    </w:sdtContent>
  </w:sdt>
  <w:p w:rsidR="00DD649A" w:rsidRDefault="00DD649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5857"/>
    <w:multiLevelType w:val="hybridMultilevel"/>
    <w:tmpl w:val="F486553A"/>
    <w:lvl w:ilvl="0" w:tplc="09A411A2">
      <w:start w:val="4"/>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73F72FF"/>
    <w:multiLevelType w:val="hybridMultilevel"/>
    <w:tmpl w:val="F4EEFECA"/>
    <w:lvl w:ilvl="0" w:tplc="4EAA4E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D1392C"/>
    <w:multiLevelType w:val="hybridMultilevel"/>
    <w:tmpl w:val="F5EADAF6"/>
    <w:lvl w:ilvl="0" w:tplc="408E01E4">
      <w:start w:val="1"/>
      <w:numFmt w:val="decimal"/>
      <w:lvlText w:val="%1."/>
      <w:lvlJc w:val="left"/>
      <w:pPr>
        <w:ind w:left="1070" w:hanging="360"/>
      </w:pPr>
      <w:rPr>
        <w:rFonts w:cs="Calibr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FF9729E"/>
    <w:multiLevelType w:val="multilevel"/>
    <w:tmpl w:val="C8CCF15E"/>
    <w:lvl w:ilvl="0">
      <w:start w:val="1"/>
      <w:numFmt w:val="decimal"/>
      <w:lvlText w:val="%1."/>
      <w:lvlJc w:val="left"/>
      <w:pPr>
        <w:ind w:left="420" w:hanging="360"/>
      </w:pPr>
      <w:rPr>
        <w:rFonts w:hint="default"/>
        <w:sz w:val="28"/>
        <w:szCs w:val="28"/>
      </w:rPr>
    </w:lvl>
    <w:lvl w:ilvl="1">
      <w:start w:val="3"/>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
    <w:nsid w:val="7D464B16"/>
    <w:multiLevelType w:val="multilevel"/>
    <w:tmpl w:val="728CDE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80"/>
  <w:displayHorizontalDrawingGridEvery w:val="2"/>
  <w:characterSpacingControl w:val="doNotCompress"/>
  <w:footnotePr>
    <w:footnote w:id="-1"/>
    <w:footnote w:id="0"/>
  </w:footnotePr>
  <w:endnotePr>
    <w:endnote w:id="-1"/>
    <w:endnote w:id="0"/>
  </w:endnotePr>
  <w:compat/>
  <w:rsids>
    <w:rsidRoot w:val="008D1DDA"/>
    <w:rsid w:val="00005D9D"/>
    <w:rsid w:val="000068D8"/>
    <w:rsid w:val="00010FAF"/>
    <w:rsid w:val="00011213"/>
    <w:rsid w:val="00026823"/>
    <w:rsid w:val="00030D6D"/>
    <w:rsid w:val="0003163C"/>
    <w:rsid w:val="000402E8"/>
    <w:rsid w:val="000441E7"/>
    <w:rsid w:val="00047EB9"/>
    <w:rsid w:val="000539B0"/>
    <w:rsid w:val="00065812"/>
    <w:rsid w:val="0006631F"/>
    <w:rsid w:val="00083FBD"/>
    <w:rsid w:val="0009005B"/>
    <w:rsid w:val="00093645"/>
    <w:rsid w:val="000962AA"/>
    <w:rsid w:val="00097FC3"/>
    <w:rsid w:val="000A4FA0"/>
    <w:rsid w:val="000D3E0A"/>
    <w:rsid w:val="000E0D31"/>
    <w:rsid w:val="000E69BF"/>
    <w:rsid w:val="00103DDD"/>
    <w:rsid w:val="00104BC4"/>
    <w:rsid w:val="001248A6"/>
    <w:rsid w:val="00131EED"/>
    <w:rsid w:val="00132638"/>
    <w:rsid w:val="00144B6E"/>
    <w:rsid w:val="001475EE"/>
    <w:rsid w:val="0016171C"/>
    <w:rsid w:val="001668D5"/>
    <w:rsid w:val="0017207E"/>
    <w:rsid w:val="0017384E"/>
    <w:rsid w:val="00186E5D"/>
    <w:rsid w:val="001933B1"/>
    <w:rsid w:val="001954CD"/>
    <w:rsid w:val="001A29AE"/>
    <w:rsid w:val="001B4F69"/>
    <w:rsid w:val="001B714D"/>
    <w:rsid w:val="001C3604"/>
    <w:rsid w:val="001C7FAE"/>
    <w:rsid w:val="001D4B0A"/>
    <w:rsid w:val="001F31E4"/>
    <w:rsid w:val="00200764"/>
    <w:rsid w:val="0021455B"/>
    <w:rsid w:val="0021455F"/>
    <w:rsid w:val="00216319"/>
    <w:rsid w:val="00250E92"/>
    <w:rsid w:val="00261F86"/>
    <w:rsid w:val="00275BA6"/>
    <w:rsid w:val="00295315"/>
    <w:rsid w:val="00296024"/>
    <w:rsid w:val="002B0A4E"/>
    <w:rsid w:val="002B19C3"/>
    <w:rsid w:val="002B761A"/>
    <w:rsid w:val="002C395D"/>
    <w:rsid w:val="002C7562"/>
    <w:rsid w:val="002D2660"/>
    <w:rsid w:val="002D7067"/>
    <w:rsid w:val="002F0C3E"/>
    <w:rsid w:val="002F5BA4"/>
    <w:rsid w:val="0030538D"/>
    <w:rsid w:val="003157EE"/>
    <w:rsid w:val="00345878"/>
    <w:rsid w:val="003502BA"/>
    <w:rsid w:val="00364EC3"/>
    <w:rsid w:val="00367B89"/>
    <w:rsid w:val="003837B6"/>
    <w:rsid w:val="003941AB"/>
    <w:rsid w:val="00395963"/>
    <w:rsid w:val="003A1400"/>
    <w:rsid w:val="003A4324"/>
    <w:rsid w:val="003B00CC"/>
    <w:rsid w:val="003E2EDE"/>
    <w:rsid w:val="003E7287"/>
    <w:rsid w:val="0040242B"/>
    <w:rsid w:val="004059E2"/>
    <w:rsid w:val="00405B95"/>
    <w:rsid w:val="00437E61"/>
    <w:rsid w:val="00444FAC"/>
    <w:rsid w:val="0044684F"/>
    <w:rsid w:val="004579DE"/>
    <w:rsid w:val="00457D83"/>
    <w:rsid w:val="00490C83"/>
    <w:rsid w:val="004C1903"/>
    <w:rsid w:val="004C5E3F"/>
    <w:rsid w:val="004F043B"/>
    <w:rsid w:val="005032E3"/>
    <w:rsid w:val="00513E40"/>
    <w:rsid w:val="005166D7"/>
    <w:rsid w:val="00533DE6"/>
    <w:rsid w:val="00557248"/>
    <w:rsid w:val="00571875"/>
    <w:rsid w:val="005724AE"/>
    <w:rsid w:val="00586A89"/>
    <w:rsid w:val="005909D4"/>
    <w:rsid w:val="00590F70"/>
    <w:rsid w:val="00591A4A"/>
    <w:rsid w:val="005A2992"/>
    <w:rsid w:val="005B169E"/>
    <w:rsid w:val="005C04E3"/>
    <w:rsid w:val="005C31B8"/>
    <w:rsid w:val="005E432C"/>
    <w:rsid w:val="005F1D99"/>
    <w:rsid w:val="005F5CE3"/>
    <w:rsid w:val="006151E4"/>
    <w:rsid w:val="00630A39"/>
    <w:rsid w:val="00641A32"/>
    <w:rsid w:val="006511CB"/>
    <w:rsid w:val="00690033"/>
    <w:rsid w:val="0069038E"/>
    <w:rsid w:val="006954EB"/>
    <w:rsid w:val="0069754D"/>
    <w:rsid w:val="006A1D7A"/>
    <w:rsid w:val="006B2BBC"/>
    <w:rsid w:val="006C2A3C"/>
    <w:rsid w:val="006C5391"/>
    <w:rsid w:val="006C5CE9"/>
    <w:rsid w:val="006C6202"/>
    <w:rsid w:val="006D5FA0"/>
    <w:rsid w:val="006E3C65"/>
    <w:rsid w:val="006F2170"/>
    <w:rsid w:val="007042F2"/>
    <w:rsid w:val="00704BBC"/>
    <w:rsid w:val="00713B11"/>
    <w:rsid w:val="00720F01"/>
    <w:rsid w:val="00741CE4"/>
    <w:rsid w:val="00745741"/>
    <w:rsid w:val="007459A5"/>
    <w:rsid w:val="00751DA5"/>
    <w:rsid w:val="00761DC6"/>
    <w:rsid w:val="00762C25"/>
    <w:rsid w:val="00774771"/>
    <w:rsid w:val="007A7FB5"/>
    <w:rsid w:val="007C2E58"/>
    <w:rsid w:val="007C5AC0"/>
    <w:rsid w:val="007D7E12"/>
    <w:rsid w:val="00822DBE"/>
    <w:rsid w:val="0083223C"/>
    <w:rsid w:val="00862EEA"/>
    <w:rsid w:val="00867AD4"/>
    <w:rsid w:val="00871650"/>
    <w:rsid w:val="00891F47"/>
    <w:rsid w:val="00893F68"/>
    <w:rsid w:val="008A16A8"/>
    <w:rsid w:val="008A77D0"/>
    <w:rsid w:val="008B61CD"/>
    <w:rsid w:val="008B647E"/>
    <w:rsid w:val="008C1E07"/>
    <w:rsid w:val="008C351D"/>
    <w:rsid w:val="008D0BD6"/>
    <w:rsid w:val="008D1DDA"/>
    <w:rsid w:val="008E5F55"/>
    <w:rsid w:val="00922C4E"/>
    <w:rsid w:val="009251F0"/>
    <w:rsid w:val="00932DCD"/>
    <w:rsid w:val="00950539"/>
    <w:rsid w:val="00955529"/>
    <w:rsid w:val="009602F3"/>
    <w:rsid w:val="00975DE9"/>
    <w:rsid w:val="009811D5"/>
    <w:rsid w:val="00982C88"/>
    <w:rsid w:val="00982F14"/>
    <w:rsid w:val="009A1CC7"/>
    <w:rsid w:val="009A7B17"/>
    <w:rsid w:val="009B2B1D"/>
    <w:rsid w:val="009B36B5"/>
    <w:rsid w:val="009B50C3"/>
    <w:rsid w:val="009B7C2A"/>
    <w:rsid w:val="009D5775"/>
    <w:rsid w:val="009E30C9"/>
    <w:rsid w:val="009F1DD4"/>
    <w:rsid w:val="00A060F2"/>
    <w:rsid w:val="00A11608"/>
    <w:rsid w:val="00A341AC"/>
    <w:rsid w:val="00A36031"/>
    <w:rsid w:val="00A57CFE"/>
    <w:rsid w:val="00A7392F"/>
    <w:rsid w:val="00A771AB"/>
    <w:rsid w:val="00A90872"/>
    <w:rsid w:val="00A90D59"/>
    <w:rsid w:val="00A92A3C"/>
    <w:rsid w:val="00AA022E"/>
    <w:rsid w:val="00AB4509"/>
    <w:rsid w:val="00AB50B4"/>
    <w:rsid w:val="00AF16B5"/>
    <w:rsid w:val="00B05DE8"/>
    <w:rsid w:val="00B06878"/>
    <w:rsid w:val="00B06C37"/>
    <w:rsid w:val="00B06EF1"/>
    <w:rsid w:val="00B14A44"/>
    <w:rsid w:val="00B17630"/>
    <w:rsid w:val="00B27010"/>
    <w:rsid w:val="00B278B8"/>
    <w:rsid w:val="00B30965"/>
    <w:rsid w:val="00B43C8B"/>
    <w:rsid w:val="00B62642"/>
    <w:rsid w:val="00B62A62"/>
    <w:rsid w:val="00B73D7C"/>
    <w:rsid w:val="00B916A6"/>
    <w:rsid w:val="00B94AC0"/>
    <w:rsid w:val="00BA09AB"/>
    <w:rsid w:val="00BA2D3F"/>
    <w:rsid w:val="00BA3CED"/>
    <w:rsid w:val="00BE0E19"/>
    <w:rsid w:val="00BE0E8B"/>
    <w:rsid w:val="00C00905"/>
    <w:rsid w:val="00C11714"/>
    <w:rsid w:val="00C22267"/>
    <w:rsid w:val="00C26D65"/>
    <w:rsid w:val="00C33C6D"/>
    <w:rsid w:val="00C34D78"/>
    <w:rsid w:val="00C400B2"/>
    <w:rsid w:val="00C65BC7"/>
    <w:rsid w:val="00C850F3"/>
    <w:rsid w:val="00C86D99"/>
    <w:rsid w:val="00CA2320"/>
    <w:rsid w:val="00CB768A"/>
    <w:rsid w:val="00CC4A9B"/>
    <w:rsid w:val="00CE4A3E"/>
    <w:rsid w:val="00CE7962"/>
    <w:rsid w:val="00CF235C"/>
    <w:rsid w:val="00D14D23"/>
    <w:rsid w:val="00D15E32"/>
    <w:rsid w:val="00D1745F"/>
    <w:rsid w:val="00D24AA2"/>
    <w:rsid w:val="00D3132A"/>
    <w:rsid w:val="00D3467A"/>
    <w:rsid w:val="00D40E1C"/>
    <w:rsid w:val="00D45C16"/>
    <w:rsid w:val="00D54ED3"/>
    <w:rsid w:val="00D57248"/>
    <w:rsid w:val="00D85B22"/>
    <w:rsid w:val="00D94847"/>
    <w:rsid w:val="00DA5034"/>
    <w:rsid w:val="00DA774E"/>
    <w:rsid w:val="00DB00D0"/>
    <w:rsid w:val="00DB4C4B"/>
    <w:rsid w:val="00DC7264"/>
    <w:rsid w:val="00DD4438"/>
    <w:rsid w:val="00DD649A"/>
    <w:rsid w:val="00DD7463"/>
    <w:rsid w:val="00DE5BED"/>
    <w:rsid w:val="00DE6A6E"/>
    <w:rsid w:val="00E009D3"/>
    <w:rsid w:val="00E01892"/>
    <w:rsid w:val="00E16224"/>
    <w:rsid w:val="00E21729"/>
    <w:rsid w:val="00E21DE4"/>
    <w:rsid w:val="00E36BDA"/>
    <w:rsid w:val="00E42288"/>
    <w:rsid w:val="00E42424"/>
    <w:rsid w:val="00E62A0F"/>
    <w:rsid w:val="00E74868"/>
    <w:rsid w:val="00E80B72"/>
    <w:rsid w:val="00E92A84"/>
    <w:rsid w:val="00EA322F"/>
    <w:rsid w:val="00EB33A7"/>
    <w:rsid w:val="00EC18C8"/>
    <w:rsid w:val="00EC19CE"/>
    <w:rsid w:val="00ED19AA"/>
    <w:rsid w:val="00EE4534"/>
    <w:rsid w:val="00EF0017"/>
    <w:rsid w:val="00EF4EDD"/>
    <w:rsid w:val="00F15E51"/>
    <w:rsid w:val="00F351FC"/>
    <w:rsid w:val="00F360F0"/>
    <w:rsid w:val="00F36EBD"/>
    <w:rsid w:val="00F4386A"/>
    <w:rsid w:val="00F46F4C"/>
    <w:rsid w:val="00F55BD1"/>
    <w:rsid w:val="00F73CA5"/>
    <w:rsid w:val="00F76EA0"/>
    <w:rsid w:val="00F829B3"/>
    <w:rsid w:val="00F97FE4"/>
    <w:rsid w:val="00FA195E"/>
    <w:rsid w:val="00FA33C8"/>
    <w:rsid w:val="00FA3415"/>
    <w:rsid w:val="00FB15D7"/>
    <w:rsid w:val="00FB1777"/>
    <w:rsid w:val="00FB627F"/>
    <w:rsid w:val="00FC3C2D"/>
    <w:rsid w:val="00FC7D5E"/>
    <w:rsid w:val="00FC7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DDA"/>
    <w:pPr>
      <w:spacing w:after="0" w:line="240" w:lineRule="auto"/>
    </w:pPr>
    <w:rPr>
      <w:rFonts w:ascii="Lucida Console" w:eastAsia="Times New Roman" w:hAnsi="Lucida Console" w:cs="Times New Roman"/>
      <w:sz w:val="16"/>
      <w:szCs w:val="20"/>
      <w:lang w:eastAsia="ru-RU"/>
    </w:rPr>
  </w:style>
  <w:style w:type="paragraph" w:styleId="1">
    <w:name w:val="heading 1"/>
    <w:basedOn w:val="a"/>
    <w:next w:val="a"/>
    <w:link w:val="10"/>
    <w:qFormat/>
    <w:rsid w:val="008D1DDA"/>
    <w:pPr>
      <w:keepNext/>
      <w:framePr w:w="4401" w:h="1873" w:hSpace="180" w:wrap="around" w:vAnchor="text" w:hAnchor="page" w:x="3633" w:y="1593"/>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DDA"/>
    <w:rPr>
      <w:rFonts w:ascii="Times New Roman" w:eastAsia="Times New Roman" w:hAnsi="Times New Roman" w:cs="Times New Roman"/>
      <w:b/>
      <w:sz w:val="28"/>
      <w:szCs w:val="20"/>
      <w:lang w:eastAsia="ru-RU"/>
    </w:rPr>
  </w:style>
  <w:style w:type="paragraph" w:customStyle="1" w:styleId="a3">
    <w:name w:val="Заявление"/>
    <w:basedOn w:val="a"/>
    <w:next w:val="a4"/>
    <w:rsid w:val="008D1DDA"/>
  </w:style>
  <w:style w:type="paragraph" w:styleId="a5">
    <w:name w:val="header"/>
    <w:basedOn w:val="a"/>
    <w:link w:val="a6"/>
    <w:uiPriority w:val="99"/>
    <w:rsid w:val="008D1DDA"/>
    <w:pPr>
      <w:tabs>
        <w:tab w:val="center" w:pos="4536"/>
        <w:tab w:val="right" w:pos="9072"/>
      </w:tabs>
    </w:pPr>
  </w:style>
  <w:style w:type="character" w:customStyle="1" w:styleId="a6">
    <w:name w:val="Верхний колонтитул Знак"/>
    <w:basedOn w:val="a0"/>
    <w:link w:val="a5"/>
    <w:uiPriority w:val="99"/>
    <w:rsid w:val="008D1DDA"/>
    <w:rPr>
      <w:rFonts w:ascii="Lucida Console" w:eastAsia="Times New Roman" w:hAnsi="Lucida Console" w:cs="Times New Roman"/>
      <w:sz w:val="16"/>
      <w:szCs w:val="20"/>
      <w:lang w:eastAsia="ru-RU"/>
    </w:rPr>
  </w:style>
  <w:style w:type="character" w:styleId="a7">
    <w:name w:val="page number"/>
    <w:basedOn w:val="a0"/>
    <w:rsid w:val="008D1DDA"/>
  </w:style>
  <w:style w:type="paragraph" w:styleId="3">
    <w:name w:val="Body Text 3"/>
    <w:basedOn w:val="a"/>
    <w:link w:val="30"/>
    <w:rsid w:val="008D1DDA"/>
    <w:pPr>
      <w:framePr w:w="4401" w:h="1873" w:hSpace="180" w:wrap="around" w:vAnchor="text" w:hAnchor="page" w:x="4321" w:y="103"/>
      <w:jc w:val="center"/>
    </w:pPr>
    <w:rPr>
      <w:rFonts w:ascii="Times New Roman" w:hAnsi="Times New Roman"/>
      <w:b/>
    </w:rPr>
  </w:style>
  <w:style w:type="character" w:customStyle="1" w:styleId="30">
    <w:name w:val="Основной текст 3 Знак"/>
    <w:basedOn w:val="a0"/>
    <w:link w:val="3"/>
    <w:rsid w:val="008D1DDA"/>
    <w:rPr>
      <w:rFonts w:ascii="Times New Roman" w:eastAsia="Times New Roman" w:hAnsi="Times New Roman" w:cs="Times New Roman"/>
      <w:b/>
      <w:sz w:val="16"/>
      <w:szCs w:val="20"/>
      <w:lang w:eastAsia="ru-RU"/>
    </w:rPr>
  </w:style>
  <w:style w:type="paragraph" w:customStyle="1" w:styleId="ConsPlusTitle">
    <w:name w:val="ConsPlusTitle"/>
    <w:uiPriority w:val="99"/>
    <w:rsid w:val="008D1DDA"/>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envelope address"/>
    <w:basedOn w:val="a"/>
    <w:uiPriority w:val="99"/>
    <w:semiHidden/>
    <w:unhideWhenUsed/>
    <w:rsid w:val="008D1DD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8D1DDA"/>
    <w:rPr>
      <w:rFonts w:ascii="Tahoma" w:hAnsi="Tahoma" w:cs="Tahoma"/>
      <w:szCs w:val="16"/>
    </w:rPr>
  </w:style>
  <w:style w:type="character" w:customStyle="1" w:styleId="a9">
    <w:name w:val="Текст выноски Знак"/>
    <w:basedOn w:val="a0"/>
    <w:link w:val="a8"/>
    <w:uiPriority w:val="99"/>
    <w:semiHidden/>
    <w:rsid w:val="008D1DDA"/>
    <w:rPr>
      <w:rFonts w:ascii="Tahoma" w:eastAsia="Times New Roman" w:hAnsi="Tahoma" w:cs="Tahoma"/>
      <w:sz w:val="16"/>
      <w:szCs w:val="16"/>
      <w:lang w:eastAsia="ru-RU"/>
    </w:rPr>
  </w:style>
  <w:style w:type="paragraph" w:styleId="aa">
    <w:name w:val="List Paragraph"/>
    <w:basedOn w:val="a"/>
    <w:link w:val="ab"/>
    <w:uiPriority w:val="34"/>
    <w:qFormat/>
    <w:rsid w:val="00011213"/>
    <w:pPr>
      <w:ind w:left="720"/>
      <w:contextualSpacing/>
    </w:pPr>
  </w:style>
  <w:style w:type="paragraph" w:customStyle="1" w:styleId="ConsPlusNormal">
    <w:name w:val="ConsPlusNormal"/>
    <w:link w:val="ConsPlusNormal0"/>
    <w:rsid w:val="00720F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basedOn w:val="a0"/>
    <w:uiPriority w:val="99"/>
    <w:unhideWhenUsed/>
    <w:rsid w:val="00720F01"/>
    <w:rPr>
      <w:color w:val="0000FF"/>
      <w:u w:val="single"/>
    </w:rPr>
  </w:style>
  <w:style w:type="character" w:customStyle="1" w:styleId="ConsPlusNormal0">
    <w:name w:val="ConsPlusNormal Знак"/>
    <w:link w:val="ConsPlusNormal"/>
    <w:locked/>
    <w:rsid w:val="00720F01"/>
    <w:rPr>
      <w:rFonts w:ascii="Arial" w:eastAsia="Times New Roman" w:hAnsi="Arial" w:cs="Arial"/>
      <w:sz w:val="20"/>
      <w:szCs w:val="20"/>
      <w:lang w:eastAsia="ru-RU"/>
    </w:rPr>
  </w:style>
  <w:style w:type="paragraph" w:customStyle="1" w:styleId="Web">
    <w:name w:val="Обычный (Web)"/>
    <w:aliases w:val="Обычный (веб)1"/>
    <w:basedOn w:val="a"/>
    <w:rsid w:val="00720F01"/>
    <w:pPr>
      <w:spacing w:before="100" w:after="100"/>
    </w:pPr>
    <w:rPr>
      <w:rFonts w:ascii="Arial Unicode MS" w:eastAsia="Arial Unicode MS" w:hAnsi="Arial Unicode MS"/>
      <w:color w:val="000000"/>
      <w:sz w:val="24"/>
    </w:rPr>
  </w:style>
  <w:style w:type="character" w:customStyle="1" w:styleId="ad">
    <w:name w:val="Основной текст + Полужирный"/>
    <w:basedOn w:val="a0"/>
    <w:rsid w:val="00586A89"/>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ConsNormal">
    <w:name w:val="ConsNormal"/>
    <w:rsid w:val="009811D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81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9811D5"/>
    <w:pPr>
      <w:widowControl w:val="0"/>
      <w:spacing w:after="0" w:line="240" w:lineRule="auto"/>
    </w:pPr>
    <w:rPr>
      <w:rFonts w:ascii="Arial" w:eastAsia="Times New Roman" w:hAnsi="Arial" w:cs="Times New Roman"/>
      <w:b/>
      <w:sz w:val="16"/>
      <w:szCs w:val="20"/>
      <w:lang w:eastAsia="ru-RU"/>
    </w:rPr>
  </w:style>
  <w:style w:type="character" w:customStyle="1" w:styleId="ab">
    <w:name w:val="Абзац списка Знак"/>
    <w:link w:val="aa"/>
    <w:uiPriority w:val="99"/>
    <w:locked/>
    <w:rsid w:val="00762C25"/>
    <w:rPr>
      <w:rFonts w:ascii="Lucida Console" w:eastAsia="Times New Roman" w:hAnsi="Lucida Console" w:cs="Times New Roman"/>
      <w:sz w:val="16"/>
      <w:szCs w:val="20"/>
      <w:lang w:eastAsia="ru-RU"/>
    </w:rPr>
  </w:style>
  <w:style w:type="paragraph" w:styleId="ae">
    <w:name w:val="Body Text"/>
    <w:basedOn w:val="a"/>
    <w:link w:val="af"/>
    <w:uiPriority w:val="99"/>
    <w:semiHidden/>
    <w:unhideWhenUsed/>
    <w:rsid w:val="0021455F"/>
    <w:pPr>
      <w:spacing w:after="120"/>
    </w:pPr>
  </w:style>
  <w:style w:type="character" w:customStyle="1" w:styleId="af">
    <w:name w:val="Основной текст Знак"/>
    <w:basedOn w:val="a0"/>
    <w:link w:val="ae"/>
    <w:uiPriority w:val="99"/>
    <w:semiHidden/>
    <w:rsid w:val="0021455F"/>
    <w:rPr>
      <w:rFonts w:ascii="Lucida Console" w:eastAsia="Times New Roman" w:hAnsi="Lucida Console" w:cs="Times New Roman"/>
      <w:sz w:val="16"/>
      <w:szCs w:val="20"/>
      <w:lang w:eastAsia="ru-RU"/>
    </w:rPr>
  </w:style>
  <w:style w:type="paragraph" w:customStyle="1" w:styleId="ConsPlusCell">
    <w:name w:val="ConsPlusCell"/>
    <w:uiPriority w:val="99"/>
    <w:rsid w:val="0021455F"/>
    <w:pPr>
      <w:autoSpaceDE w:val="0"/>
      <w:autoSpaceDN w:val="0"/>
      <w:adjustRightInd w:val="0"/>
      <w:spacing w:after="0" w:line="240" w:lineRule="auto"/>
    </w:pPr>
    <w:rPr>
      <w:rFonts w:ascii="Times New Roman" w:eastAsia="Calibri" w:hAnsi="Times New Roman" w:cs="Times New Roman"/>
      <w:sz w:val="28"/>
      <w:szCs w:val="28"/>
    </w:rPr>
  </w:style>
  <w:style w:type="paragraph" w:styleId="af0">
    <w:name w:val="No Spacing"/>
    <w:uiPriority w:val="1"/>
    <w:qFormat/>
    <w:rsid w:val="0021455F"/>
    <w:pPr>
      <w:spacing w:after="0" w:line="240" w:lineRule="auto"/>
    </w:pPr>
  </w:style>
  <w:style w:type="character" w:customStyle="1" w:styleId="af1">
    <w:name w:val="Основной текст_"/>
    <w:basedOn w:val="a0"/>
    <w:link w:val="11"/>
    <w:rsid w:val="0021455F"/>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1"/>
    <w:rsid w:val="0021455F"/>
    <w:pPr>
      <w:shd w:val="clear" w:color="auto" w:fill="FFFFFF"/>
      <w:spacing w:after="420" w:line="0" w:lineRule="atLeast"/>
    </w:pPr>
    <w:rPr>
      <w:rFonts w:ascii="Times New Roman" w:hAnsi="Times New Roman"/>
      <w:sz w:val="27"/>
      <w:szCs w:val="27"/>
      <w:lang w:eastAsia="en-US"/>
    </w:rPr>
  </w:style>
  <w:style w:type="paragraph" w:styleId="af2">
    <w:name w:val="Body Text Indent"/>
    <w:basedOn w:val="a"/>
    <w:link w:val="af3"/>
    <w:uiPriority w:val="99"/>
    <w:semiHidden/>
    <w:unhideWhenUsed/>
    <w:rsid w:val="00457D83"/>
    <w:pPr>
      <w:spacing w:after="120"/>
      <w:ind w:left="283"/>
    </w:pPr>
  </w:style>
  <w:style w:type="character" w:customStyle="1" w:styleId="af3">
    <w:name w:val="Основной текст с отступом Знак"/>
    <w:basedOn w:val="a0"/>
    <w:link w:val="af2"/>
    <w:uiPriority w:val="99"/>
    <w:semiHidden/>
    <w:rsid w:val="00457D83"/>
    <w:rPr>
      <w:rFonts w:ascii="Lucida Console" w:eastAsia="Times New Roman" w:hAnsi="Lucida Console" w:cs="Times New Roman"/>
      <w:sz w:val="16"/>
      <w:szCs w:val="20"/>
      <w:lang w:eastAsia="ru-RU"/>
    </w:rPr>
  </w:style>
  <w:style w:type="paragraph" w:styleId="af4">
    <w:name w:val="Plain Text"/>
    <w:basedOn w:val="a"/>
    <w:link w:val="af5"/>
    <w:uiPriority w:val="99"/>
    <w:unhideWhenUsed/>
    <w:rsid w:val="00457D83"/>
    <w:rPr>
      <w:rFonts w:ascii="Consolas" w:eastAsiaTheme="minorHAnsi" w:hAnsi="Consolas" w:cs="Consolas"/>
      <w:sz w:val="21"/>
      <w:szCs w:val="21"/>
    </w:rPr>
  </w:style>
  <w:style w:type="character" w:customStyle="1" w:styleId="af5">
    <w:name w:val="Текст Знак"/>
    <w:basedOn w:val="a0"/>
    <w:link w:val="af4"/>
    <w:uiPriority w:val="99"/>
    <w:rsid w:val="00457D83"/>
    <w:rPr>
      <w:rFonts w:ascii="Consolas" w:hAnsi="Consolas" w:cs="Consolas"/>
      <w:sz w:val="21"/>
      <w:szCs w:val="21"/>
      <w:lang w:eastAsia="ru-RU"/>
    </w:rPr>
  </w:style>
  <w:style w:type="paragraph" w:customStyle="1" w:styleId="ConsPlusNonformat">
    <w:name w:val="ConsPlusNonformat"/>
    <w:uiPriority w:val="99"/>
    <w:rsid w:val="00F829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footer"/>
    <w:basedOn w:val="a"/>
    <w:link w:val="af7"/>
    <w:uiPriority w:val="99"/>
    <w:semiHidden/>
    <w:unhideWhenUsed/>
    <w:rsid w:val="001A29AE"/>
    <w:pPr>
      <w:tabs>
        <w:tab w:val="center" w:pos="4677"/>
        <w:tab w:val="right" w:pos="9355"/>
      </w:tabs>
    </w:pPr>
  </w:style>
  <w:style w:type="character" w:customStyle="1" w:styleId="af7">
    <w:name w:val="Нижний колонтитул Знак"/>
    <w:basedOn w:val="a0"/>
    <w:link w:val="af6"/>
    <w:uiPriority w:val="99"/>
    <w:semiHidden/>
    <w:rsid w:val="001A29AE"/>
    <w:rPr>
      <w:rFonts w:ascii="Lucida Console" w:eastAsia="Times New Roman" w:hAnsi="Lucida Console"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divs>
    <w:div w:id="25257934">
      <w:bodyDiv w:val="1"/>
      <w:marLeft w:val="0"/>
      <w:marRight w:val="0"/>
      <w:marTop w:val="0"/>
      <w:marBottom w:val="0"/>
      <w:divBdr>
        <w:top w:val="none" w:sz="0" w:space="0" w:color="auto"/>
        <w:left w:val="none" w:sz="0" w:space="0" w:color="auto"/>
        <w:bottom w:val="none" w:sz="0" w:space="0" w:color="auto"/>
        <w:right w:val="none" w:sz="0" w:space="0" w:color="auto"/>
      </w:divBdr>
    </w:div>
    <w:div w:id="60756134">
      <w:bodyDiv w:val="1"/>
      <w:marLeft w:val="0"/>
      <w:marRight w:val="0"/>
      <w:marTop w:val="0"/>
      <w:marBottom w:val="0"/>
      <w:divBdr>
        <w:top w:val="none" w:sz="0" w:space="0" w:color="auto"/>
        <w:left w:val="none" w:sz="0" w:space="0" w:color="auto"/>
        <w:bottom w:val="none" w:sz="0" w:space="0" w:color="auto"/>
        <w:right w:val="none" w:sz="0" w:space="0" w:color="auto"/>
      </w:divBdr>
    </w:div>
    <w:div w:id="89011766">
      <w:bodyDiv w:val="1"/>
      <w:marLeft w:val="0"/>
      <w:marRight w:val="0"/>
      <w:marTop w:val="0"/>
      <w:marBottom w:val="0"/>
      <w:divBdr>
        <w:top w:val="none" w:sz="0" w:space="0" w:color="auto"/>
        <w:left w:val="none" w:sz="0" w:space="0" w:color="auto"/>
        <w:bottom w:val="none" w:sz="0" w:space="0" w:color="auto"/>
        <w:right w:val="none" w:sz="0" w:space="0" w:color="auto"/>
      </w:divBdr>
    </w:div>
    <w:div w:id="214436506">
      <w:bodyDiv w:val="1"/>
      <w:marLeft w:val="0"/>
      <w:marRight w:val="0"/>
      <w:marTop w:val="0"/>
      <w:marBottom w:val="0"/>
      <w:divBdr>
        <w:top w:val="none" w:sz="0" w:space="0" w:color="auto"/>
        <w:left w:val="none" w:sz="0" w:space="0" w:color="auto"/>
        <w:bottom w:val="none" w:sz="0" w:space="0" w:color="auto"/>
        <w:right w:val="none" w:sz="0" w:space="0" w:color="auto"/>
      </w:divBdr>
    </w:div>
    <w:div w:id="219828124">
      <w:bodyDiv w:val="1"/>
      <w:marLeft w:val="0"/>
      <w:marRight w:val="0"/>
      <w:marTop w:val="0"/>
      <w:marBottom w:val="0"/>
      <w:divBdr>
        <w:top w:val="none" w:sz="0" w:space="0" w:color="auto"/>
        <w:left w:val="none" w:sz="0" w:space="0" w:color="auto"/>
        <w:bottom w:val="none" w:sz="0" w:space="0" w:color="auto"/>
        <w:right w:val="none" w:sz="0" w:space="0" w:color="auto"/>
      </w:divBdr>
    </w:div>
    <w:div w:id="230776883">
      <w:bodyDiv w:val="1"/>
      <w:marLeft w:val="0"/>
      <w:marRight w:val="0"/>
      <w:marTop w:val="0"/>
      <w:marBottom w:val="0"/>
      <w:divBdr>
        <w:top w:val="none" w:sz="0" w:space="0" w:color="auto"/>
        <w:left w:val="none" w:sz="0" w:space="0" w:color="auto"/>
        <w:bottom w:val="none" w:sz="0" w:space="0" w:color="auto"/>
        <w:right w:val="none" w:sz="0" w:space="0" w:color="auto"/>
      </w:divBdr>
    </w:div>
    <w:div w:id="283854521">
      <w:bodyDiv w:val="1"/>
      <w:marLeft w:val="0"/>
      <w:marRight w:val="0"/>
      <w:marTop w:val="0"/>
      <w:marBottom w:val="0"/>
      <w:divBdr>
        <w:top w:val="none" w:sz="0" w:space="0" w:color="auto"/>
        <w:left w:val="none" w:sz="0" w:space="0" w:color="auto"/>
        <w:bottom w:val="none" w:sz="0" w:space="0" w:color="auto"/>
        <w:right w:val="none" w:sz="0" w:space="0" w:color="auto"/>
      </w:divBdr>
    </w:div>
    <w:div w:id="488058586">
      <w:bodyDiv w:val="1"/>
      <w:marLeft w:val="0"/>
      <w:marRight w:val="0"/>
      <w:marTop w:val="0"/>
      <w:marBottom w:val="0"/>
      <w:divBdr>
        <w:top w:val="none" w:sz="0" w:space="0" w:color="auto"/>
        <w:left w:val="none" w:sz="0" w:space="0" w:color="auto"/>
        <w:bottom w:val="none" w:sz="0" w:space="0" w:color="auto"/>
        <w:right w:val="none" w:sz="0" w:space="0" w:color="auto"/>
      </w:divBdr>
    </w:div>
    <w:div w:id="525605933">
      <w:bodyDiv w:val="1"/>
      <w:marLeft w:val="0"/>
      <w:marRight w:val="0"/>
      <w:marTop w:val="0"/>
      <w:marBottom w:val="0"/>
      <w:divBdr>
        <w:top w:val="none" w:sz="0" w:space="0" w:color="auto"/>
        <w:left w:val="none" w:sz="0" w:space="0" w:color="auto"/>
        <w:bottom w:val="none" w:sz="0" w:space="0" w:color="auto"/>
        <w:right w:val="none" w:sz="0" w:space="0" w:color="auto"/>
      </w:divBdr>
    </w:div>
    <w:div w:id="543980722">
      <w:bodyDiv w:val="1"/>
      <w:marLeft w:val="0"/>
      <w:marRight w:val="0"/>
      <w:marTop w:val="0"/>
      <w:marBottom w:val="0"/>
      <w:divBdr>
        <w:top w:val="none" w:sz="0" w:space="0" w:color="auto"/>
        <w:left w:val="none" w:sz="0" w:space="0" w:color="auto"/>
        <w:bottom w:val="none" w:sz="0" w:space="0" w:color="auto"/>
        <w:right w:val="none" w:sz="0" w:space="0" w:color="auto"/>
      </w:divBdr>
    </w:div>
    <w:div w:id="547183048">
      <w:bodyDiv w:val="1"/>
      <w:marLeft w:val="0"/>
      <w:marRight w:val="0"/>
      <w:marTop w:val="0"/>
      <w:marBottom w:val="0"/>
      <w:divBdr>
        <w:top w:val="none" w:sz="0" w:space="0" w:color="auto"/>
        <w:left w:val="none" w:sz="0" w:space="0" w:color="auto"/>
        <w:bottom w:val="none" w:sz="0" w:space="0" w:color="auto"/>
        <w:right w:val="none" w:sz="0" w:space="0" w:color="auto"/>
      </w:divBdr>
    </w:div>
    <w:div w:id="585117654">
      <w:bodyDiv w:val="1"/>
      <w:marLeft w:val="0"/>
      <w:marRight w:val="0"/>
      <w:marTop w:val="0"/>
      <w:marBottom w:val="0"/>
      <w:divBdr>
        <w:top w:val="none" w:sz="0" w:space="0" w:color="auto"/>
        <w:left w:val="none" w:sz="0" w:space="0" w:color="auto"/>
        <w:bottom w:val="none" w:sz="0" w:space="0" w:color="auto"/>
        <w:right w:val="none" w:sz="0" w:space="0" w:color="auto"/>
      </w:divBdr>
    </w:div>
    <w:div w:id="641928755">
      <w:bodyDiv w:val="1"/>
      <w:marLeft w:val="0"/>
      <w:marRight w:val="0"/>
      <w:marTop w:val="0"/>
      <w:marBottom w:val="0"/>
      <w:divBdr>
        <w:top w:val="none" w:sz="0" w:space="0" w:color="auto"/>
        <w:left w:val="none" w:sz="0" w:space="0" w:color="auto"/>
        <w:bottom w:val="none" w:sz="0" w:space="0" w:color="auto"/>
        <w:right w:val="none" w:sz="0" w:space="0" w:color="auto"/>
      </w:divBdr>
    </w:div>
    <w:div w:id="729617905">
      <w:bodyDiv w:val="1"/>
      <w:marLeft w:val="0"/>
      <w:marRight w:val="0"/>
      <w:marTop w:val="0"/>
      <w:marBottom w:val="0"/>
      <w:divBdr>
        <w:top w:val="none" w:sz="0" w:space="0" w:color="auto"/>
        <w:left w:val="none" w:sz="0" w:space="0" w:color="auto"/>
        <w:bottom w:val="none" w:sz="0" w:space="0" w:color="auto"/>
        <w:right w:val="none" w:sz="0" w:space="0" w:color="auto"/>
      </w:divBdr>
    </w:div>
    <w:div w:id="745997450">
      <w:bodyDiv w:val="1"/>
      <w:marLeft w:val="0"/>
      <w:marRight w:val="0"/>
      <w:marTop w:val="0"/>
      <w:marBottom w:val="0"/>
      <w:divBdr>
        <w:top w:val="none" w:sz="0" w:space="0" w:color="auto"/>
        <w:left w:val="none" w:sz="0" w:space="0" w:color="auto"/>
        <w:bottom w:val="none" w:sz="0" w:space="0" w:color="auto"/>
        <w:right w:val="none" w:sz="0" w:space="0" w:color="auto"/>
      </w:divBdr>
    </w:div>
    <w:div w:id="774137182">
      <w:bodyDiv w:val="1"/>
      <w:marLeft w:val="0"/>
      <w:marRight w:val="0"/>
      <w:marTop w:val="0"/>
      <w:marBottom w:val="0"/>
      <w:divBdr>
        <w:top w:val="none" w:sz="0" w:space="0" w:color="auto"/>
        <w:left w:val="none" w:sz="0" w:space="0" w:color="auto"/>
        <w:bottom w:val="none" w:sz="0" w:space="0" w:color="auto"/>
        <w:right w:val="none" w:sz="0" w:space="0" w:color="auto"/>
      </w:divBdr>
    </w:div>
    <w:div w:id="959187085">
      <w:bodyDiv w:val="1"/>
      <w:marLeft w:val="0"/>
      <w:marRight w:val="0"/>
      <w:marTop w:val="0"/>
      <w:marBottom w:val="0"/>
      <w:divBdr>
        <w:top w:val="none" w:sz="0" w:space="0" w:color="auto"/>
        <w:left w:val="none" w:sz="0" w:space="0" w:color="auto"/>
        <w:bottom w:val="none" w:sz="0" w:space="0" w:color="auto"/>
        <w:right w:val="none" w:sz="0" w:space="0" w:color="auto"/>
      </w:divBdr>
    </w:div>
    <w:div w:id="1139609336">
      <w:bodyDiv w:val="1"/>
      <w:marLeft w:val="0"/>
      <w:marRight w:val="0"/>
      <w:marTop w:val="0"/>
      <w:marBottom w:val="0"/>
      <w:divBdr>
        <w:top w:val="none" w:sz="0" w:space="0" w:color="auto"/>
        <w:left w:val="none" w:sz="0" w:space="0" w:color="auto"/>
        <w:bottom w:val="none" w:sz="0" w:space="0" w:color="auto"/>
        <w:right w:val="none" w:sz="0" w:space="0" w:color="auto"/>
      </w:divBdr>
    </w:div>
    <w:div w:id="1151942369">
      <w:bodyDiv w:val="1"/>
      <w:marLeft w:val="0"/>
      <w:marRight w:val="0"/>
      <w:marTop w:val="0"/>
      <w:marBottom w:val="0"/>
      <w:divBdr>
        <w:top w:val="none" w:sz="0" w:space="0" w:color="auto"/>
        <w:left w:val="none" w:sz="0" w:space="0" w:color="auto"/>
        <w:bottom w:val="none" w:sz="0" w:space="0" w:color="auto"/>
        <w:right w:val="none" w:sz="0" w:space="0" w:color="auto"/>
      </w:divBdr>
    </w:div>
    <w:div w:id="1175416220">
      <w:bodyDiv w:val="1"/>
      <w:marLeft w:val="0"/>
      <w:marRight w:val="0"/>
      <w:marTop w:val="0"/>
      <w:marBottom w:val="0"/>
      <w:divBdr>
        <w:top w:val="none" w:sz="0" w:space="0" w:color="auto"/>
        <w:left w:val="none" w:sz="0" w:space="0" w:color="auto"/>
        <w:bottom w:val="none" w:sz="0" w:space="0" w:color="auto"/>
        <w:right w:val="none" w:sz="0" w:space="0" w:color="auto"/>
      </w:divBdr>
    </w:div>
    <w:div w:id="1197277712">
      <w:bodyDiv w:val="1"/>
      <w:marLeft w:val="0"/>
      <w:marRight w:val="0"/>
      <w:marTop w:val="0"/>
      <w:marBottom w:val="0"/>
      <w:divBdr>
        <w:top w:val="none" w:sz="0" w:space="0" w:color="auto"/>
        <w:left w:val="none" w:sz="0" w:space="0" w:color="auto"/>
        <w:bottom w:val="none" w:sz="0" w:space="0" w:color="auto"/>
        <w:right w:val="none" w:sz="0" w:space="0" w:color="auto"/>
      </w:divBdr>
    </w:div>
    <w:div w:id="1357578660">
      <w:bodyDiv w:val="1"/>
      <w:marLeft w:val="0"/>
      <w:marRight w:val="0"/>
      <w:marTop w:val="0"/>
      <w:marBottom w:val="0"/>
      <w:divBdr>
        <w:top w:val="none" w:sz="0" w:space="0" w:color="auto"/>
        <w:left w:val="none" w:sz="0" w:space="0" w:color="auto"/>
        <w:bottom w:val="none" w:sz="0" w:space="0" w:color="auto"/>
        <w:right w:val="none" w:sz="0" w:space="0" w:color="auto"/>
      </w:divBdr>
    </w:div>
    <w:div w:id="1388794084">
      <w:bodyDiv w:val="1"/>
      <w:marLeft w:val="0"/>
      <w:marRight w:val="0"/>
      <w:marTop w:val="0"/>
      <w:marBottom w:val="0"/>
      <w:divBdr>
        <w:top w:val="none" w:sz="0" w:space="0" w:color="auto"/>
        <w:left w:val="none" w:sz="0" w:space="0" w:color="auto"/>
        <w:bottom w:val="none" w:sz="0" w:space="0" w:color="auto"/>
        <w:right w:val="none" w:sz="0" w:space="0" w:color="auto"/>
      </w:divBdr>
    </w:div>
    <w:div w:id="1405882677">
      <w:bodyDiv w:val="1"/>
      <w:marLeft w:val="0"/>
      <w:marRight w:val="0"/>
      <w:marTop w:val="0"/>
      <w:marBottom w:val="0"/>
      <w:divBdr>
        <w:top w:val="none" w:sz="0" w:space="0" w:color="auto"/>
        <w:left w:val="none" w:sz="0" w:space="0" w:color="auto"/>
        <w:bottom w:val="none" w:sz="0" w:space="0" w:color="auto"/>
        <w:right w:val="none" w:sz="0" w:space="0" w:color="auto"/>
      </w:divBdr>
    </w:div>
    <w:div w:id="1425494875">
      <w:bodyDiv w:val="1"/>
      <w:marLeft w:val="0"/>
      <w:marRight w:val="0"/>
      <w:marTop w:val="0"/>
      <w:marBottom w:val="0"/>
      <w:divBdr>
        <w:top w:val="none" w:sz="0" w:space="0" w:color="auto"/>
        <w:left w:val="none" w:sz="0" w:space="0" w:color="auto"/>
        <w:bottom w:val="none" w:sz="0" w:space="0" w:color="auto"/>
        <w:right w:val="none" w:sz="0" w:space="0" w:color="auto"/>
      </w:divBdr>
    </w:div>
    <w:div w:id="1481652474">
      <w:bodyDiv w:val="1"/>
      <w:marLeft w:val="0"/>
      <w:marRight w:val="0"/>
      <w:marTop w:val="0"/>
      <w:marBottom w:val="0"/>
      <w:divBdr>
        <w:top w:val="none" w:sz="0" w:space="0" w:color="auto"/>
        <w:left w:val="none" w:sz="0" w:space="0" w:color="auto"/>
        <w:bottom w:val="none" w:sz="0" w:space="0" w:color="auto"/>
        <w:right w:val="none" w:sz="0" w:space="0" w:color="auto"/>
      </w:divBdr>
    </w:div>
    <w:div w:id="1494836721">
      <w:bodyDiv w:val="1"/>
      <w:marLeft w:val="0"/>
      <w:marRight w:val="0"/>
      <w:marTop w:val="0"/>
      <w:marBottom w:val="0"/>
      <w:divBdr>
        <w:top w:val="none" w:sz="0" w:space="0" w:color="auto"/>
        <w:left w:val="none" w:sz="0" w:space="0" w:color="auto"/>
        <w:bottom w:val="none" w:sz="0" w:space="0" w:color="auto"/>
        <w:right w:val="none" w:sz="0" w:space="0" w:color="auto"/>
      </w:divBdr>
    </w:div>
    <w:div w:id="1576160351">
      <w:bodyDiv w:val="1"/>
      <w:marLeft w:val="0"/>
      <w:marRight w:val="0"/>
      <w:marTop w:val="0"/>
      <w:marBottom w:val="0"/>
      <w:divBdr>
        <w:top w:val="none" w:sz="0" w:space="0" w:color="auto"/>
        <w:left w:val="none" w:sz="0" w:space="0" w:color="auto"/>
        <w:bottom w:val="none" w:sz="0" w:space="0" w:color="auto"/>
        <w:right w:val="none" w:sz="0" w:space="0" w:color="auto"/>
      </w:divBdr>
    </w:div>
    <w:div w:id="1576355024">
      <w:bodyDiv w:val="1"/>
      <w:marLeft w:val="0"/>
      <w:marRight w:val="0"/>
      <w:marTop w:val="0"/>
      <w:marBottom w:val="0"/>
      <w:divBdr>
        <w:top w:val="none" w:sz="0" w:space="0" w:color="auto"/>
        <w:left w:val="none" w:sz="0" w:space="0" w:color="auto"/>
        <w:bottom w:val="none" w:sz="0" w:space="0" w:color="auto"/>
        <w:right w:val="none" w:sz="0" w:space="0" w:color="auto"/>
      </w:divBdr>
    </w:div>
    <w:div w:id="1660503537">
      <w:bodyDiv w:val="1"/>
      <w:marLeft w:val="0"/>
      <w:marRight w:val="0"/>
      <w:marTop w:val="0"/>
      <w:marBottom w:val="0"/>
      <w:divBdr>
        <w:top w:val="none" w:sz="0" w:space="0" w:color="auto"/>
        <w:left w:val="none" w:sz="0" w:space="0" w:color="auto"/>
        <w:bottom w:val="none" w:sz="0" w:space="0" w:color="auto"/>
        <w:right w:val="none" w:sz="0" w:space="0" w:color="auto"/>
      </w:divBdr>
    </w:div>
    <w:div w:id="1783839831">
      <w:bodyDiv w:val="1"/>
      <w:marLeft w:val="0"/>
      <w:marRight w:val="0"/>
      <w:marTop w:val="0"/>
      <w:marBottom w:val="0"/>
      <w:divBdr>
        <w:top w:val="none" w:sz="0" w:space="0" w:color="auto"/>
        <w:left w:val="none" w:sz="0" w:space="0" w:color="auto"/>
        <w:bottom w:val="none" w:sz="0" w:space="0" w:color="auto"/>
        <w:right w:val="none" w:sz="0" w:space="0" w:color="auto"/>
      </w:divBdr>
    </w:div>
    <w:div w:id="1784498421">
      <w:bodyDiv w:val="1"/>
      <w:marLeft w:val="0"/>
      <w:marRight w:val="0"/>
      <w:marTop w:val="0"/>
      <w:marBottom w:val="0"/>
      <w:divBdr>
        <w:top w:val="none" w:sz="0" w:space="0" w:color="auto"/>
        <w:left w:val="none" w:sz="0" w:space="0" w:color="auto"/>
        <w:bottom w:val="none" w:sz="0" w:space="0" w:color="auto"/>
        <w:right w:val="none" w:sz="0" w:space="0" w:color="auto"/>
      </w:divBdr>
    </w:div>
    <w:div w:id="1792094529">
      <w:bodyDiv w:val="1"/>
      <w:marLeft w:val="0"/>
      <w:marRight w:val="0"/>
      <w:marTop w:val="0"/>
      <w:marBottom w:val="0"/>
      <w:divBdr>
        <w:top w:val="none" w:sz="0" w:space="0" w:color="auto"/>
        <w:left w:val="none" w:sz="0" w:space="0" w:color="auto"/>
        <w:bottom w:val="none" w:sz="0" w:space="0" w:color="auto"/>
        <w:right w:val="none" w:sz="0" w:space="0" w:color="auto"/>
      </w:divBdr>
    </w:div>
    <w:div w:id="1850018586">
      <w:bodyDiv w:val="1"/>
      <w:marLeft w:val="0"/>
      <w:marRight w:val="0"/>
      <w:marTop w:val="0"/>
      <w:marBottom w:val="0"/>
      <w:divBdr>
        <w:top w:val="none" w:sz="0" w:space="0" w:color="auto"/>
        <w:left w:val="none" w:sz="0" w:space="0" w:color="auto"/>
        <w:bottom w:val="none" w:sz="0" w:space="0" w:color="auto"/>
        <w:right w:val="none" w:sz="0" w:space="0" w:color="auto"/>
      </w:divBdr>
    </w:div>
    <w:div w:id="1896232687">
      <w:bodyDiv w:val="1"/>
      <w:marLeft w:val="0"/>
      <w:marRight w:val="0"/>
      <w:marTop w:val="0"/>
      <w:marBottom w:val="0"/>
      <w:divBdr>
        <w:top w:val="none" w:sz="0" w:space="0" w:color="auto"/>
        <w:left w:val="none" w:sz="0" w:space="0" w:color="auto"/>
        <w:bottom w:val="none" w:sz="0" w:space="0" w:color="auto"/>
        <w:right w:val="none" w:sz="0" w:space="0" w:color="auto"/>
      </w:divBdr>
    </w:div>
    <w:div w:id="21081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consultantplus://offline/ref=296F25986C3AC3B625F2A0E0044624622502E894767D29898B2CAA4CEFBCC33A084EBF43FDFCD14553C76037E24693EEAF2DAE310EF72A32FE31B11BVEe3E"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gig26.ru" TargetMode="External"/><Relationship Id="rId17" Type="http://schemas.openxmlformats.org/officeDocument/2006/relationships/hyperlink" Target="consultantplus://offline/ref=E1079CED8CF3726C615D5B3BF2C597D8FDAA717C6FA6591E7A06AF68FFVD4F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D1259BB620009CE9068CAFA180841782196FD0A4BB7126EA1DBD7B6392A18EF76DD094443B6F909933FCA20B331699EB9A80917718968CDC179F047R5G5J"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FCD4813D8EB3EC9B8D3A69EC54F2D745361ACA0EE7A46C0E21AF53BE0B5997078316DC5F83F6E7FF5538lD15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861374B7B4B65B0F65FA8DBED6A84E801D2B2F64548D4586795423D5DF9663575287FEC98540A1616AB0CADE458B87BEEF9A762EE588395F60E1AFr7H2K" TargetMode="External"/><Relationship Id="rId23" Type="http://schemas.openxmlformats.org/officeDocument/2006/relationships/header" Target="header7.xml"/><Relationship Id="rId10" Type="http://schemas.openxmlformats.org/officeDocument/2006/relationships/hyperlink" Target="consultantplus://offline/ref=0CFCD4813D8EB3EC9B8D3A69EC54F2D745361ACA07E3AD64057CA55BE7075B9008DC01DB168FF7E7FF53l31B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CFCD4813D8EB3EC9B8D2464FA38ADDC4C3842CE0FE1A633527EF40EE90253C040CC4F9E1B8FF7E3lF1DC"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401AF-C038-4D5E-BFFA-737F66DE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11081</Words>
  <Characters>63164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Suhanov</dc:creator>
  <cp:lastModifiedBy>petrova</cp:lastModifiedBy>
  <cp:revision>4</cp:revision>
  <cp:lastPrinted>2025-11-18T05:42:00Z</cp:lastPrinted>
  <dcterms:created xsi:type="dcterms:W3CDTF">2025-11-10T09:03:00Z</dcterms:created>
  <dcterms:modified xsi:type="dcterms:W3CDTF">2025-11-19T04:17:00Z</dcterms:modified>
</cp:coreProperties>
</file>